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DE" w:rsidRPr="006A16C6" w:rsidRDefault="001F73DE" w:rsidP="001F73DE">
      <w:pPr>
        <w:pStyle w:val="Nzov"/>
        <w:rPr>
          <w:rFonts w:ascii="Bookman Old Style" w:hAnsi="Bookman Old Style"/>
          <w:sz w:val="36"/>
        </w:rPr>
      </w:pPr>
      <w:r w:rsidRPr="006A16C6">
        <w:rPr>
          <w:rFonts w:ascii="Bookman Old Style" w:hAnsi="Bookman Old Style"/>
          <w:sz w:val="36"/>
        </w:rPr>
        <w:t>MANDÁTNA  ZMLUVA</w:t>
      </w:r>
    </w:p>
    <w:p w:rsidR="001F73DE" w:rsidRPr="006A16C6" w:rsidRDefault="001F73DE" w:rsidP="001F73DE">
      <w:pPr>
        <w:jc w:val="center"/>
        <w:rPr>
          <w:sz w:val="24"/>
        </w:rPr>
      </w:pPr>
      <w:r w:rsidRPr="006A16C6">
        <w:rPr>
          <w:sz w:val="24"/>
        </w:rPr>
        <w:t>uzavretá v zmysle § 566 a </w:t>
      </w:r>
      <w:proofErr w:type="spellStart"/>
      <w:r w:rsidRPr="006A16C6">
        <w:rPr>
          <w:sz w:val="24"/>
        </w:rPr>
        <w:t>nasl</w:t>
      </w:r>
      <w:proofErr w:type="spellEnd"/>
      <w:r w:rsidRPr="006A16C6">
        <w:rPr>
          <w:sz w:val="24"/>
        </w:rPr>
        <w:t>. Obchodného zákonníka medzi :</w:t>
      </w:r>
    </w:p>
    <w:p w:rsidR="001F73DE" w:rsidRPr="006A16C6" w:rsidRDefault="001F73DE" w:rsidP="001F73DE"/>
    <w:p w:rsidR="001F73DE" w:rsidRPr="006A16C6" w:rsidRDefault="001F73DE" w:rsidP="001F73DE">
      <w:pPr>
        <w:pStyle w:val="Nadpis2"/>
        <w:rPr>
          <w:i/>
        </w:rPr>
      </w:pPr>
      <w:r w:rsidRPr="006A16C6">
        <w:rPr>
          <w:i/>
        </w:rPr>
        <w:t>A. Zmluvné strany</w:t>
      </w:r>
    </w:p>
    <w:p w:rsidR="001F73DE" w:rsidRPr="006A16C6" w:rsidRDefault="001F73DE" w:rsidP="001F73DE">
      <w:pPr>
        <w:jc w:val="both"/>
      </w:pPr>
    </w:p>
    <w:p w:rsidR="001F73DE" w:rsidRPr="006A16C6" w:rsidRDefault="001F73DE" w:rsidP="001F73DE">
      <w:pPr>
        <w:numPr>
          <w:ilvl w:val="0"/>
          <w:numId w:val="1"/>
        </w:numPr>
        <w:ind w:left="0" w:right="-397" w:hanging="284"/>
        <w:jc w:val="both"/>
        <w:rPr>
          <w:sz w:val="24"/>
          <w:szCs w:val="24"/>
        </w:rPr>
      </w:pPr>
      <w:r w:rsidRPr="006A16C6">
        <w:rPr>
          <w:sz w:val="24"/>
          <w:szCs w:val="24"/>
        </w:rPr>
        <w:t>Názov:</w:t>
      </w:r>
      <w:r>
        <w:rPr>
          <w:sz w:val="24"/>
          <w:szCs w:val="24"/>
        </w:rPr>
        <w:t xml:space="preserve"> obec Stratená</w:t>
      </w:r>
    </w:p>
    <w:p w:rsidR="001F73DE" w:rsidRPr="006A16C6" w:rsidRDefault="001F73DE" w:rsidP="001F73DE">
      <w:pPr>
        <w:ind w:right="-397"/>
        <w:jc w:val="both"/>
        <w:rPr>
          <w:sz w:val="24"/>
          <w:szCs w:val="24"/>
        </w:rPr>
      </w:pPr>
      <w:r w:rsidRPr="006A16C6">
        <w:rPr>
          <w:sz w:val="24"/>
          <w:szCs w:val="24"/>
        </w:rPr>
        <w:t>Sídlo:</w:t>
      </w:r>
      <w:r>
        <w:rPr>
          <w:sz w:val="24"/>
          <w:szCs w:val="24"/>
        </w:rPr>
        <w:t xml:space="preserve"> Stratená č.46, 049 71 Stratená</w:t>
      </w:r>
    </w:p>
    <w:p w:rsidR="001F73DE" w:rsidRDefault="001F73DE" w:rsidP="001F73DE">
      <w:pPr>
        <w:ind w:right="-397"/>
        <w:jc w:val="both"/>
        <w:rPr>
          <w:sz w:val="24"/>
          <w:szCs w:val="24"/>
        </w:rPr>
      </w:pPr>
      <w:r w:rsidRPr="006A16C6">
        <w:rPr>
          <w:sz w:val="24"/>
          <w:szCs w:val="24"/>
        </w:rPr>
        <w:t xml:space="preserve">IČO : </w:t>
      </w:r>
      <w:r>
        <w:rPr>
          <w:sz w:val="24"/>
          <w:szCs w:val="24"/>
        </w:rPr>
        <w:t>00328855</w:t>
      </w:r>
    </w:p>
    <w:p w:rsidR="00EE3171" w:rsidRPr="006A16C6" w:rsidRDefault="00EE3171" w:rsidP="001F73DE">
      <w:pPr>
        <w:ind w:right="-397"/>
        <w:jc w:val="both"/>
        <w:rPr>
          <w:sz w:val="24"/>
          <w:szCs w:val="24"/>
        </w:rPr>
      </w:pPr>
      <w:r>
        <w:rPr>
          <w:sz w:val="24"/>
          <w:szCs w:val="24"/>
        </w:rPr>
        <w:t>DIČ: 2020500548</w:t>
      </w:r>
    </w:p>
    <w:p w:rsidR="001F73DE" w:rsidRPr="006A16C6" w:rsidRDefault="001F73DE" w:rsidP="001F73DE">
      <w:pPr>
        <w:ind w:right="-397"/>
        <w:jc w:val="both"/>
        <w:rPr>
          <w:sz w:val="24"/>
          <w:szCs w:val="24"/>
        </w:rPr>
      </w:pPr>
      <w:proofErr w:type="spellStart"/>
      <w:r w:rsidRPr="006A16C6">
        <w:rPr>
          <w:sz w:val="24"/>
          <w:szCs w:val="24"/>
        </w:rPr>
        <w:t>Zast</w:t>
      </w:r>
      <w:proofErr w:type="spellEnd"/>
      <w:r w:rsidRPr="006A16C6">
        <w:rPr>
          <w:sz w:val="24"/>
          <w:szCs w:val="24"/>
        </w:rPr>
        <w:t>.:</w:t>
      </w:r>
      <w:r>
        <w:rPr>
          <w:sz w:val="24"/>
          <w:szCs w:val="24"/>
        </w:rPr>
        <w:t xml:space="preserve"> Mgr. Erika Oravcová, starostka obce</w:t>
      </w:r>
    </w:p>
    <w:p w:rsidR="001F73DE" w:rsidRPr="006A16C6" w:rsidRDefault="001F73DE" w:rsidP="001F73DE">
      <w:pPr>
        <w:ind w:left="4813" w:right="-397" w:firstLine="1559"/>
        <w:jc w:val="both"/>
        <w:rPr>
          <w:b/>
          <w:sz w:val="24"/>
        </w:rPr>
      </w:pPr>
      <w:r w:rsidRPr="006A16C6">
        <w:rPr>
          <w:sz w:val="24"/>
        </w:rPr>
        <w:t>ďalej ako</w:t>
      </w:r>
      <w:r w:rsidRPr="006A16C6">
        <w:rPr>
          <w:b/>
          <w:sz w:val="24"/>
        </w:rPr>
        <w:t xml:space="preserve"> „mandant“</w:t>
      </w:r>
    </w:p>
    <w:p w:rsidR="001F73DE" w:rsidRPr="006A16C6" w:rsidRDefault="001F73DE" w:rsidP="001F73DE">
      <w:pPr>
        <w:ind w:right="-397"/>
        <w:jc w:val="both"/>
        <w:rPr>
          <w:b/>
          <w:sz w:val="24"/>
        </w:rPr>
      </w:pPr>
    </w:p>
    <w:p w:rsidR="001F73DE" w:rsidRPr="006A16C6" w:rsidRDefault="001F73DE" w:rsidP="001F73DE">
      <w:pPr>
        <w:ind w:right="-397"/>
        <w:jc w:val="center"/>
        <w:rPr>
          <w:b/>
          <w:sz w:val="24"/>
        </w:rPr>
      </w:pPr>
      <w:r w:rsidRPr="006A16C6">
        <w:rPr>
          <w:b/>
          <w:sz w:val="24"/>
        </w:rPr>
        <w:t>a</w:t>
      </w:r>
    </w:p>
    <w:p w:rsidR="001F73DE" w:rsidRPr="00EE3171" w:rsidRDefault="001F73DE" w:rsidP="001F73DE">
      <w:pPr>
        <w:numPr>
          <w:ilvl w:val="0"/>
          <w:numId w:val="1"/>
        </w:numPr>
        <w:ind w:left="0" w:right="-397" w:hanging="284"/>
        <w:jc w:val="both"/>
        <w:rPr>
          <w:sz w:val="24"/>
          <w:szCs w:val="24"/>
        </w:rPr>
      </w:pPr>
      <w:r w:rsidRPr="00EE3171">
        <w:rPr>
          <w:sz w:val="24"/>
          <w:szCs w:val="24"/>
        </w:rPr>
        <w:t xml:space="preserve">Názov: Patriot </w:t>
      </w:r>
      <w:proofErr w:type="spellStart"/>
      <w:r w:rsidRPr="00EE3171">
        <w:rPr>
          <w:sz w:val="24"/>
          <w:szCs w:val="24"/>
        </w:rPr>
        <w:t>Corporation</w:t>
      </w:r>
      <w:proofErr w:type="spellEnd"/>
      <w:r w:rsidRPr="00EE3171">
        <w:rPr>
          <w:sz w:val="24"/>
          <w:szCs w:val="24"/>
        </w:rPr>
        <w:t xml:space="preserve"> s.r.o.</w:t>
      </w:r>
    </w:p>
    <w:p w:rsidR="001F73DE" w:rsidRPr="00EE3171" w:rsidRDefault="001F73DE" w:rsidP="001F73DE">
      <w:pPr>
        <w:ind w:right="-397"/>
        <w:jc w:val="both"/>
        <w:rPr>
          <w:sz w:val="24"/>
          <w:szCs w:val="24"/>
        </w:rPr>
      </w:pPr>
      <w:r w:rsidRPr="00EE3171">
        <w:rPr>
          <w:sz w:val="24"/>
          <w:szCs w:val="24"/>
        </w:rPr>
        <w:t>Sídlo: Prostredný hámor 389</w:t>
      </w:r>
      <w:r w:rsidR="00EE3171" w:rsidRPr="00EE3171">
        <w:rPr>
          <w:sz w:val="24"/>
          <w:szCs w:val="24"/>
        </w:rPr>
        <w:t xml:space="preserve">, </w:t>
      </w:r>
    </w:p>
    <w:p w:rsidR="001F73DE" w:rsidRPr="00EE3171" w:rsidRDefault="001F73DE" w:rsidP="001F73DE">
      <w:pPr>
        <w:ind w:right="-397"/>
        <w:jc w:val="both"/>
        <w:rPr>
          <w:sz w:val="24"/>
          <w:szCs w:val="24"/>
        </w:rPr>
      </w:pPr>
      <w:r w:rsidRPr="00EE3171">
        <w:rPr>
          <w:sz w:val="24"/>
          <w:szCs w:val="24"/>
        </w:rPr>
        <w:t xml:space="preserve">IČO : </w:t>
      </w:r>
      <w:r w:rsidR="00EE3171" w:rsidRPr="00EE3171">
        <w:rPr>
          <w:sz w:val="24"/>
          <w:szCs w:val="24"/>
        </w:rPr>
        <w:t>36656038</w:t>
      </w:r>
    </w:p>
    <w:p w:rsidR="00EE3171" w:rsidRPr="00EE3171" w:rsidRDefault="00EE3171" w:rsidP="001F73DE">
      <w:pPr>
        <w:ind w:right="-397"/>
        <w:jc w:val="both"/>
        <w:rPr>
          <w:sz w:val="24"/>
          <w:szCs w:val="24"/>
        </w:rPr>
      </w:pPr>
      <w:r w:rsidRPr="00EE3171">
        <w:rPr>
          <w:sz w:val="24"/>
          <w:szCs w:val="24"/>
        </w:rPr>
        <w:t>DIČ: 2022227350</w:t>
      </w:r>
    </w:p>
    <w:p w:rsidR="001F73DE" w:rsidRPr="006A16C6" w:rsidRDefault="001F73DE" w:rsidP="001F73DE">
      <w:pPr>
        <w:ind w:right="-397"/>
        <w:jc w:val="both"/>
        <w:rPr>
          <w:sz w:val="24"/>
          <w:szCs w:val="24"/>
        </w:rPr>
      </w:pPr>
      <w:proofErr w:type="spellStart"/>
      <w:r w:rsidRPr="00EE3171">
        <w:rPr>
          <w:sz w:val="24"/>
          <w:szCs w:val="24"/>
        </w:rPr>
        <w:t>Zast</w:t>
      </w:r>
      <w:proofErr w:type="spellEnd"/>
      <w:r w:rsidRPr="00EE3171">
        <w:rPr>
          <w:sz w:val="24"/>
          <w:szCs w:val="24"/>
        </w:rPr>
        <w:t xml:space="preserve">.: Ing. Ján </w:t>
      </w:r>
      <w:proofErr w:type="spellStart"/>
      <w:r w:rsidRPr="00EE3171">
        <w:rPr>
          <w:sz w:val="24"/>
          <w:szCs w:val="24"/>
        </w:rPr>
        <w:t>Deneš</w:t>
      </w:r>
      <w:proofErr w:type="spellEnd"/>
    </w:p>
    <w:p w:rsidR="001F73DE" w:rsidRPr="006A16C6" w:rsidRDefault="001F73DE" w:rsidP="001F73DE">
      <w:pPr>
        <w:pStyle w:val="Nadpis3"/>
        <w:ind w:left="4813" w:right="-397" w:firstLine="1559"/>
        <w:rPr>
          <w:b/>
        </w:rPr>
      </w:pPr>
      <w:r w:rsidRPr="006A16C6">
        <w:t>ďalej ako</w:t>
      </w:r>
      <w:r w:rsidRPr="006A16C6">
        <w:rPr>
          <w:b/>
        </w:rPr>
        <w:t xml:space="preserve"> „mandatár“</w:t>
      </w:r>
    </w:p>
    <w:p w:rsidR="001F73DE" w:rsidRPr="006A16C6" w:rsidRDefault="001F73DE" w:rsidP="001F73DE">
      <w:pPr>
        <w:jc w:val="both"/>
        <w:rPr>
          <w:i/>
          <w:sz w:val="24"/>
        </w:rPr>
      </w:pPr>
    </w:p>
    <w:p w:rsidR="001F73DE" w:rsidRPr="006A16C6" w:rsidRDefault="001F73DE" w:rsidP="001F73DE">
      <w:pPr>
        <w:jc w:val="both"/>
        <w:rPr>
          <w:i/>
          <w:sz w:val="24"/>
        </w:rPr>
      </w:pPr>
    </w:p>
    <w:p w:rsidR="001F73DE" w:rsidRPr="006A16C6" w:rsidRDefault="001F73DE" w:rsidP="001F73DE">
      <w:pPr>
        <w:pStyle w:val="Nadpis3"/>
        <w:rPr>
          <w:b/>
        </w:rPr>
      </w:pPr>
      <w:r w:rsidRPr="006A16C6">
        <w:t xml:space="preserve">ktorí po prehlásení, že sú spôsobilí na právne úkony uzavreli túto </w:t>
      </w:r>
      <w:r w:rsidRPr="006A16C6">
        <w:rPr>
          <w:b/>
        </w:rPr>
        <w:t>mandátnu zmluvu.</w:t>
      </w:r>
    </w:p>
    <w:p w:rsidR="001F73DE" w:rsidRPr="006A16C6" w:rsidRDefault="001F73DE" w:rsidP="001F73DE">
      <w:pPr>
        <w:jc w:val="center"/>
        <w:rPr>
          <w:b/>
          <w:sz w:val="24"/>
        </w:rPr>
      </w:pPr>
    </w:p>
    <w:p w:rsidR="001F73DE" w:rsidRPr="006A16C6" w:rsidRDefault="001F73DE" w:rsidP="001F73DE">
      <w:pPr>
        <w:jc w:val="center"/>
        <w:rPr>
          <w:b/>
          <w:sz w:val="24"/>
        </w:rPr>
      </w:pPr>
    </w:p>
    <w:p w:rsidR="001F73DE" w:rsidRPr="006A16C6" w:rsidRDefault="001F73DE" w:rsidP="001F73DE">
      <w:pPr>
        <w:pStyle w:val="Nadpis4"/>
      </w:pPr>
      <w:r w:rsidRPr="006A16C6">
        <w:t>B. Úvodné ustanovenia</w:t>
      </w:r>
    </w:p>
    <w:p w:rsidR="001F73DE" w:rsidRPr="006A16C6" w:rsidRDefault="001F73DE" w:rsidP="001F73DE"/>
    <w:p w:rsidR="001F73DE" w:rsidRPr="006A16C6" w:rsidRDefault="001F73DE" w:rsidP="001F73DE">
      <w:pPr>
        <w:ind w:left="-426" w:right="-397"/>
        <w:jc w:val="both"/>
        <w:rPr>
          <w:sz w:val="24"/>
          <w:szCs w:val="24"/>
        </w:rPr>
      </w:pPr>
      <w:r w:rsidRPr="006A16C6">
        <w:rPr>
          <w:sz w:val="24"/>
          <w:szCs w:val="24"/>
        </w:rPr>
        <w:t xml:space="preserve">Predmetom tejto zmluvy je určenie práv a  povinností zmluvných strán pri realizácii projektu : </w:t>
      </w:r>
      <w:r w:rsidRPr="006A16C6">
        <w:rPr>
          <w:b/>
          <w:sz w:val="24"/>
          <w:szCs w:val="24"/>
        </w:rPr>
        <w:t xml:space="preserve">„SLOVENSKÝ RAJ </w:t>
      </w:r>
      <w:proofErr w:type="spellStart"/>
      <w:r w:rsidRPr="006A16C6">
        <w:rPr>
          <w:b/>
          <w:sz w:val="24"/>
          <w:szCs w:val="24"/>
        </w:rPr>
        <w:t>Klaster</w:t>
      </w:r>
      <w:proofErr w:type="spellEnd"/>
      <w:r w:rsidRPr="006A16C6">
        <w:rPr>
          <w:b/>
          <w:sz w:val="24"/>
          <w:szCs w:val="24"/>
        </w:rPr>
        <w:t xml:space="preserve"> cestovného ruchu NP Slovenský raj a TIC Dobšinská ľadová jaskyňa“ </w:t>
      </w:r>
      <w:r w:rsidRPr="006A16C6">
        <w:rPr>
          <w:sz w:val="24"/>
          <w:szCs w:val="24"/>
        </w:rPr>
        <w:t>(ďalej  len projekt), číslo zmluvy  52/2012.</w:t>
      </w:r>
    </w:p>
    <w:p w:rsidR="001F73DE" w:rsidRPr="006A16C6" w:rsidRDefault="001F73DE" w:rsidP="001F73DE"/>
    <w:p w:rsidR="001F73DE" w:rsidRPr="006A16C6" w:rsidRDefault="001F73DE" w:rsidP="001F73DE">
      <w:pPr>
        <w:pStyle w:val="Nadpis4"/>
      </w:pPr>
      <w:r w:rsidRPr="006A16C6">
        <w:t>C. Predmet zmluvy</w:t>
      </w:r>
    </w:p>
    <w:p w:rsidR="001F73DE" w:rsidRPr="006A16C6" w:rsidRDefault="001F73DE" w:rsidP="001F73DE">
      <w:pPr>
        <w:rPr>
          <w:b/>
          <w:sz w:val="24"/>
        </w:rPr>
      </w:pPr>
    </w:p>
    <w:p w:rsidR="001F73DE" w:rsidRPr="006A16C6" w:rsidRDefault="001F73DE" w:rsidP="001F73DE">
      <w:pPr>
        <w:pStyle w:val="Zkladntext2"/>
        <w:numPr>
          <w:ilvl w:val="0"/>
          <w:numId w:val="2"/>
        </w:numPr>
        <w:ind w:right="-399"/>
        <w:jc w:val="both"/>
      </w:pPr>
      <w:r w:rsidRPr="006A16C6">
        <w:t xml:space="preserve">Mandatár sa zaväzuje na základe tejto zmluvy vyvíjať pre mandanta činnosti </w:t>
      </w:r>
      <w:r w:rsidRPr="006A16C6">
        <w:rPr>
          <w:szCs w:val="24"/>
        </w:rPr>
        <w:t xml:space="preserve">ako </w:t>
      </w:r>
      <w:r>
        <w:rPr>
          <w:szCs w:val="24"/>
        </w:rPr>
        <w:t>Produktový manažér</w:t>
      </w:r>
      <w:r w:rsidRPr="006A16C6">
        <w:rPr>
          <w:szCs w:val="24"/>
        </w:rPr>
        <w:t>.</w:t>
      </w:r>
      <w:r w:rsidRPr="006A16C6">
        <w:t xml:space="preserve"> </w:t>
      </w:r>
    </w:p>
    <w:p w:rsidR="001F73DE" w:rsidRPr="006A16C6" w:rsidRDefault="001F73DE" w:rsidP="001F73DE">
      <w:pPr>
        <w:pStyle w:val="Zkladntext2"/>
        <w:ind w:left="-66" w:right="-399"/>
        <w:jc w:val="both"/>
      </w:pPr>
    </w:p>
    <w:p w:rsidR="001F73DE" w:rsidRPr="006A16C6" w:rsidRDefault="001F73DE" w:rsidP="001F73DE">
      <w:pPr>
        <w:numPr>
          <w:ilvl w:val="0"/>
          <w:numId w:val="2"/>
        </w:numPr>
        <w:ind w:right="-397"/>
        <w:jc w:val="both"/>
        <w:rPr>
          <w:sz w:val="24"/>
        </w:rPr>
      </w:pPr>
      <w:r w:rsidRPr="006A16C6">
        <w:rPr>
          <w:sz w:val="24"/>
        </w:rPr>
        <w:t>Mandatár sa pre mandanta za uvedeným účelom zaväzuje vykonať všetky potrebné úkony a vyvíjať až do úplného vybavenia veci nasledovné činnosti:</w:t>
      </w:r>
    </w:p>
    <w:p w:rsidR="001F73DE" w:rsidRPr="006A16C6" w:rsidRDefault="001F73DE" w:rsidP="001F73DE">
      <w:pPr>
        <w:ind w:right="-397"/>
        <w:jc w:val="both"/>
        <w:rPr>
          <w:sz w:val="24"/>
        </w:rPr>
      </w:pPr>
    </w:p>
    <w:p w:rsidR="001F73DE" w:rsidRPr="001F73DE" w:rsidRDefault="001F73DE" w:rsidP="001F73DE">
      <w:pPr>
        <w:jc w:val="both"/>
        <w:rPr>
          <w:sz w:val="24"/>
          <w:szCs w:val="24"/>
        </w:rPr>
      </w:pPr>
      <w:r w:rsidRPr="00FE667B">
        <w:t xml:space="preserve">- </w:t>
      </w:r>
      <w:r w:rsidRPr="001F73DE">
        <w:rPr>
          <w:sz w:val="24"/>
          <w:szCs w:val="24"/>
        </w:rPr>
        <w:t xml:space="preserve">zodpovedá za tvorbu a finalizáciu popisu zákaziek pre verejné obstarávania projektových aktivít projektu "SLOVENSKÝ RAJ - </w:t>
      </w:r>
      <w:proofErr w:type="spellStart"/>
      <w:r w:rsidRPr="001F73DE">
        <w:rPr>
          <w:sz w:val="24"/>
          <w:szCs w:val="24"/>
        </w:rPr>
        <w:t>Klaster</w:t>
      </w:r>
      <w:proofErr w:type="spellEnd"/>
      <w:r w:rsidRPr="001F73DE">
        <w:rPr>
          <w:sz w:val="24"/>
          <w:szCs w:val="24"/>
        </w:rPr>
        <w:t xml:space="preserve"> cestovného ruchu NP Slovenský raj a TIC Dobšinská ľadová jaskyňa", za implementáciu a kontrolu realizácie uvedených aktivít dodávateľom podľa zmluvných podmienok</w:t>
      </w:r>
    </w:p>
    <w:p w:rsidR="001F73DE" w:rsidRPr="001F73DE" w:rsidRDefault="001F73DE" w:rsidP="001F73DE">
      <w:pPr>
        <w:jc w:val="both"/>
        <w:rPr>
          <w:sz w:val="24"/>
          <w:szCs w:val="24"/>
        </w:rPr>
      </w:pPr>
      <w:r w:rsidRPr="001F73DE">
        <w:rPr>
          <w:sz w:val="24"/>
          <w:szCs w:val="24"/>
        </w:rPr>
        <w:t xml:space="preserve">- zodpovedá za plánovanie a realizáciu kultúrno-turistických </w:t>
      </w:r>
      <w:proofErr w:type="spellStart"/>
      <w:r w:rsidRPr="001F73DE">
        <w:rPr>
          <w:sz w:val="24"/>
          <w:szCs w:val="24"/>
        </w:rPr>
        <w:t>eventov</w:t>
      </w:r>
      <w:proofErr w:type="spellEnd"/>
      <w:r w:rsidRPr="001F73DE">
        <w:rPr>
          <w:sz w:val="24"/>
          <w:szCs w:val="24"/>
        </w:rPr>
        <w:t xml:space="preserve"> na území OOCR, s cieľom propagovať destináciu Slovenský raj a vytvárať príležitosti pre zvýšenie návštevnosti destinácie Slovenský raj</w:t>
      </w:r>
    </w:p>
    <w:p w:rsidR="001F73DE" w:rsidRPr="001F73DE" w:rsidRDefault="001F73DE" w:rsidP="001F73DE">
      <w:pPr>
        <w:jc w:val="both"/>
        <w:rPr>
          <w:sz w:val="24"/>
          <w:szCs w:val="24"/>
        </w:rPr>
      </w:pPr>
      <w:r w:rsidRPr="001F73DE">
        <w:rPr>
          <w:sz w:val="24"/>
          <w:szCs w:val="24"/>
        </w:rPr>
        <w:t xml:space="preserve">- zodpovedá za chod "press centra" OOCR, pod ktorého aktivity patrí mimo iného komunikácia s verejnosťou a médiami, produkcia tlačových správ, organizácia tímu stážistov, starostlivosť o web a </w:t>
      </w:r>
      <w:proofErr w:type="spellStart"/>
      <w:r w:rsidRPr="001F73DE">
        <w:rPr>
          <w:sz w:val="24"/>
          <w:szCs w:val="24"/>
        </w:rPr>
        <w:t>facebook</w:t>
      </w:r>
      <w:proofErr w:type="spellEnd"/>
      <w:r w:rsidRPr="001F73DE">
        <w:rPr>
          <w:sz w:val="24"/>
          <w:szCs w:val="24"/>
        </w:rPr>
        <w:t xml:space="preserve"> stránku OOCR</w:t>
      </w:r>
    </w:p>
    <w:p w:rsidR="001F73DE" w:rsidRPr="001F73DE" w:rsidRDefault="001F73DE" w:rsidP="001F73DE">
      <w:pPr>
        <w:jc w:val="both"/>
        <w:rPr>
          <w:sz w:val="24"/>
          <w:szCs w:val="24"/>
        </w:rPr>
      </w:pPr>
      <w:r w:rsidRPr="001F73DE">
        <w:rPr>
          <w:sz w:val="24"/>
          <w:szCs w:val="24"/>
        </w:rPr>
        <w:t xml:space="preserve">- zodpovedá za realizáciu </w:t>
      </w:r>
      <w:proofErr w:type="spellStart"/>
      <w:r w:rsidRPr="001F73DE">
        <w:rPr>
          <w:sz w:val="24"/>
          <w:szCs w:val="24"/>
        </w:rPr>
        <w:t>ad-hoc</w:t>
      </w:r>
      <w:proofErr w:type="spellEnd"/>
      <w:r w:rsidRPr="001F73DE">
        <w:rPr>
          <w:sz w:val="24"/>
          <w:szCs w:val="24"/>
        </w:rPr>
        <w:t xml:space="preserve"> požiadaviek od zadávateľa projektu, vyplývajúcich z operatívnych potrieb projektu a OOCR Slovenský raj</w:t>
      </w:r>
    </w:p>
    <w:p w:rsidR="001F73DE" w:rsidRPr="001F73DE" w:rsidRDefault="001F73DE" w:rsidP="001F73DE">
      <w:pPr>
        <w:jc w:val="both"/>
        <w:rPr>
          <w:sz w:val="24"/>
          <w:szCs w:val="24"/>
        </w:rPr>
      </w:pPr>
      <w:r w:rsidRPr="001F73DE">
        <w:rPr>
          <w:sz w:val="24"/>
          <w:szCs w:val="24"/>
        </w:rPr>
        <w:lastRenderedPageBreak/>
        <w:t>- zodpovedá za implementáciu produktov OOCR Slovenský raj v spolupráci s riaditeľom OOCR Slovenský raj v nižšie uvedenom rozsahu:</w:t>
      </w:r>
    </w:p>
    <w:p w:rsidR="001F73DE" w:rsidRPr="001F73DE" w:rsidRDefault="001F73DE" w:rsidP="001F73DE">
      <w:pPr>
        <w:tabs>
          <w:tab w:val="num" w:pos="720"/>
        </w:tabs>
        <w:jc w:val="both"/>
        <w:rPr>
          <w:sz w:val="24"/>
          <w:szCs w:val="24"/>
          <w:lang w:eastAsia="cs-CZ"/>
        </w:rPr>
      </w:pPr>
    </w:p>
    <w:p w:rsidR="001F73DE" w:rsidRPr="001F73DE" w:rsidRDefault="001F73DE" w:rsidP="001F73DE">
      <w:pPr>
        <w:tabs>
          <w:tab w:val="num" w:pos="720"/>
        </w:tabs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iniciuje a navrhuje stratégiu produktov OOCR Slovenský raj na zimné a letné obdobie,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 xml:space="preserve">- vytyčuje strategické ciele, taktiku, 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je zodpovedný za odsúhlasenú implementáciu,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 xml:space="preserve">- iniciuje a navrhuje marketingový plán v rámci zverených produktov, 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 xml:space="preserve">- navrhuje marketingový </w:t>
      </w:r>
      <w:proofErr w:type="spellStart"/>
      <w:r w:rsidRPr="001F73DE">
        <w:rPr>
          <w:sz w:val="24"/>
          <w:szCs w:val="24"/>
          <w:lang w:eastAsia="cs-CZ"/>
        </w:rPr>
        <w:t>budget</w:t>
      </w:r>
      <w:proofErr w:type="spellEnd"/>
      <w:r w:rsidRPr="001F73DE">
        <w:rPr>
          <w:sz w:val="24"/>
          <w:szCs w:val="24"/>
          <w:lang w:eastAsia="cs-CZ"/>
        </w:rPr>
        <w:t xml:space="preserve"> a jeho využitie v rámci zverených produktov,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iniciuje a navrhuje komerčný produkt na podporu cestovného ruchu v Slovenskom raji,</w:t>
      </w:r>
    </w:p>
    <w:p w:rsidR="001F73DE" w:rsidRPr="001F73DE" w:rsidRDefault="001F73DE" w:rsidP="001F73DE">
      <w:pPr>
        <w:tabs>
          <w:tab w:val="num" w:pos="720"/>
        </w:tabs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iniciuje a navrhuje komunikáciu s konečným spotrebiteľom v rámci zverených produktov. PM je zodpovedný za implementáciu komunikácie po jej odsúhlasení nadriadeným,</w:t>
      </w:r>
    </w:p>
    <w:p w:rsidR="001F73DE" w:rsidRPr="001F73DE" w:rsidRDefault="001F73DE" w:rsidP="001F73DE">
      <w:pPr>
        <w:tabs>
          <w:tab w:val="num" w:pos="720"/>
        </w:tabs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iniciuje a navrhuje komunikáciu s obchodnými partnermi v rámci zverených produktov. PM je zodpovedný za implementáciu tejto komunikácie po jej odsúhlasení nadriadeným,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je zodpovedný za ošetrenie obchodno-právnych vzťahov medzi dodávateľmi a odberateľmi služieb,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 xml:space="preserve">- je zodpovedný za legislatívu v rámci zverených produktov, 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je zodpovedný za tvorbu projektových podkladov k jednotlivým produktom (fotografie, popisy, kvalitatívne zaradenie a pod.),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 xml:space="preserve">- je zodpovedný za cenotvorbu produktov (vytvorenie nákladovej kalkulácie pre jednotlivé produkty, vytvorenie plánu predajnosti produktov), 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 xml:space="preserve">- navrhuje distribučné kanály (v spolupráci s marketingovým expertom identifikácia distribučných kanálov predaja), 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navrhuje logistiku predaja,</w:t>
      </w:r>
    </w:p>
    <w:p w:rsidR="001F73DE" w:rsidRPr="001F73DE" w:rsidRDefault="001F73DE" w:rsidP="001F73DE">
      <w:pPr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navrhuje propagáciu produktov (v spolupráci s marketingovým expertom tvorba a finalizácia dizajnov, tvorba propagačných materiálov),</w:t>
      </w:r>
    </w:p>
    <w:p w:rsidR="001F73DE" w:rsidRPr="001F73DE" w:rsidRDefault="001F73DE" w:rsidP="001F73DE">
      <w:pPr>
        <w:tabs>
          <w:tab w:val="num" w:pos="720"/>
        </w:tabs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 xml:space="preserve">- vyvíja neustálu starostlivosť o zverené produkty. Neustále vyhodnocuje prevedené marketingové aktivity. Navrhuje metódy prieskumu trhu,  analyzuje dosiahnuté ciele z dostupných prieskumov trhu a z interných dát spoločnosti. O vyhodnotení informuje </w:t>
      </w:r>
      <w:proofErr w:type="spellStart"/>
      <w:r w:rsidRPr="001F73DE">
        <w:rPr>
          <w:sz w:val="24"/>
          <w:szCs w:val="24"/>
          <w:lang w:eastAsia="cs-CZ"/>
        </w:rPr>
        <w:t>management</w:t>
      </w:r>
      <w:proofErr w:type="spellEnd"/>
      <w:r w:rsidRPr="001F73DE">
        <w:rPr>
          <w:sz w:val="24"/>
          <w:szCs w:val="24"/>
          <w:lang w:eastAsia="cs-CZ"/>
        </w:rPr>
        <w:t>. PM iniciuje príslušné opatrenia a odporučenia na základe zistených faktov a kritických bodov,</w:t>
      </w:r>
    </w:p>
    <w:p w:rsidR="001F73DE" w:rsidRPr="001F73DE" w:rsidRDefault="001F73DE" w:rsidP="001F73DE">
      <w:pPr>
        <w:tabs>
          <w:tab w:val="num" w:pos="720"/>
        </w:tabs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koordinuje svoje činnosti s ostatnými pracovníkmi a poradcami OOCR za cieľom dosiahnuť optimálneho načasovania a informovanosti o realizovaných marketingových aktivitách,</w:t>
      </w:r>
    </w:p>
    <w:p w:rsidR="001F73DE" w:rsidRPr="001F73DE" w:rsidRDefault="001F73DE" w:rsidP="001F73DE">
      <w:pPr>
        <w:tabs>
          <w:tab w:val="num" w:pos="720"/>
        </w:tabs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vytvára prezentácie dokumentujúce vývoj jemu zverených oblastí,</w:t>
      </w:r>
    </w:p>
    <w:p w:rsidR="001F73DE" w:rsidRPr="001F73DE" w:rsidRDefault="001F73DE" w:rsidP="001F73DE">
      <w:pPr>
        <w:tabs>
          <w:tab w:val="num" w:pos="720"/>
        </w:tabs>
        <w:jc w:val="both"/>
        <w:rPr>
          <w:sz w:val="24"/>
          <w:szCs w:val="24"/>
          <w:lang w:eastAsia="cs-CZ"/>
        </w:rPr>
      </w:pPr>
      <w:r w:rsidRPr="001F73DE">
        <w:rPr>
          <w:sz w:val="24"/>
          <w:szCs w:val="24"/>
          <w:lang w:eastAsia="cs-CZ"/>
        </w:rPr>
        <w:t>- zodpovedá za plánovanie a dodržiavanie nákladových rozpočtov vo svojej oblasti pôsobnosti.</w:t>
      </w:r>
    </w:p>
    <w:p w:rsidR="001F73DE" w:rsidRPr="006A16C6" w:rsidRDefault="001F73DE" w:rsidP="001F73DE">
      <w:pPr>
        <w:rPr>
          <w:sz w:val="24"/>
        </w:rPr>
      </w:pPr>
    </w:p>
    <w:p w:rsidR="001F73DE" w:rsidRPr="006A16C6" w:rsidRDefault="001F73DE" w:rsidP="001F73DE">
      <w:pPr>
        <w:pStyle w:val="Nadpis2"/>
        <w:rPr>
          <w:i/>
        </w:rPr>
      </w:pPr>
      <w:r>
        <w:rPr>
          <w:i/>
        </w:rPr>
        <w:t>D</w:t>
      </w:r>
      <w:r w:rsidRPr="006A16C6">
        <w:rPr>
          <w:i/>
        </w:rPr>
        <w:t>. Odmena</w:t>
      </w:r>
    </w:p>
    <w:p w:rsidR="001F73DE" w:rsidRDefault="001F73DE" w:rsidP="001F73DE">
      <w:pPr>
        <w:ind w:left="720"/>
        <w:jc w:val="both"/>
        <w:rPr>
          <w:sz w:val="24"/>
        </w:rPr>
      </w:pPr>
    </w:p>
    <w:p w:rsidR="001F73DE" w:rsidRDefault="001F73DE" w:rsidP="001F73DE">
      <w:pPr>
        <w:pStyle w:val="Nadpis1"/>
        <w:numPr>
          <w:ilvl w:val="0"/>
          <w:numId w:val="6"/>
        </w:numPr>
        <w:ind w:left="0" w:right="-397" w:hanging="426"/>
        <w:jc w:val="both"/>
      </w:pPr>
      <w:r w:rsidRPr="001F73DE">
        <w:rPr>
          <w:szCs w:val="24"/>
        </w:rPr>
        <w:t xml:space="preserve">Zmluvné strany sa dohodli na odmene mandatára za splnenie činností, uvedených v čl. C bode 2. </w:t>
      </w:r>
      <w:r w:rsidRPr="00107834">
        <w:rPr>
          <w:szCs w:val="24"/>
        </w:rPr>
        <w:t xml:space="preserve">tejto zmluvy v celkovej výške </w:t>
      </w:r>
      <w:r w:rsidR="00147946" w:rsidRPr="00107834">
        <w:rPr>
          <w:szCs w:val="24"/>
        </w:rPr>
        <w:t xml:space="preserve">maximálne </w:t>
      </w:r>
      <w:r w:rsidR="00E703EE">
        <w:rPr>
          <w:szCs w:val="24"/>
        </w:rPr>
        <w:t>8.953</w:t>
      </w:r>
      <w:bookmarkStart w:id="0" w:name="_GoBack"/>
      <w:bookmarkEnd w:id="0"/>
      <w:r w:rsidR="00E703EE">
        <w:rPr>
          <w:szCs w:val="24"/>
        </w:rPr>
        <w:t>,20</w:t>
      </w:r>
      <w:r w:rsidR="00EF501B" w:rsidRPr="00107834">
        <w:rPr>
          <w:szCs w:val="24"/>
        </w:rPr>
        <w:t>,- EUR/1080</w:t>
      </w:r>
      <w:r w:rsidRPr="00107834">
        <w:rPr>
          <w:szCs w:val="24"/>
        </w:rPr>
        <w:t xml:space="preserve"> hodín (slovom </w:t>
      </w:r>
      <w:r w:rsidR="00EF501B" w:rsidRPr="00107834">
        <w:rPr>
          <w:szCs w:val="24"/>
        </w:rPr>
        <w:t>tisícosemdesiat</w:t>
      </w:r>
      <w:r w:rsidRPr="00107834">
        <w:rPr>
          <w:szCs w:val="24"/>
        </w:rPr>
        <w:t xml:space="preserve"> hodín), t.j. </w:t>
      </w:r>
      <w:r w:rsidR="000E4057" w:rsidRPr="00107834">
        <w:rPr>
          <w:szCs w:val="24"/>
        </w:rPr>
        <w:t>8,29</w:t>
      </w:r>
      <w:r w:rsidRPr="00107834">
        <w:rPr>
          <w:szCs w:val="24"/>
        </w:rPr>
        <w:t>,- EUR brutto/hodina.</w:t>
      </w:r>
      <w:r w:rsidRPr="00025B48">
        <w:t xml:space="preserve"> Túto odmenu je mandant povinný zaplatiť na základe faktúry – daňového dokladu mandatára, </w:t>
      </w:r>
      <w:r w:rsidRPr="001A42F4">
        <w:t>a k nej prislúchajúceho mesačného pracovného výkazu</w:t>
      </w:r>
      <w:r w:rsidR="00147946">
        <w:t xml:space="preserve"> po odsúhlasení počtu hodín mandantom</w:t>
      </w:r>
      <w:r w:rsidRPr="001A42F4">
        <w:t>.</w:t>
      </w:r>
    </w:p>
    <w:p w:rsidR="001F73DE" w:rsidRPr="001F73DE" w:rsidRDefault="001F73DE" w:rsidP="001F73DE"/>
    <w:p w:rsidR="001F73DE" w:rsidRPr="006B02A2" w:rsidRDefault="001F73DE" w:rsidP="001F73DE">
      <w:pPr>
        <w:pStyle w:val="Zkladntext2"/>
        <w:numPr>
          <w:ilvl w:val="0"/>
          <w:numId w:val="6"/>
        </w:numPr>
        <w:ind w:left="0" w:right="-397" w:hanging="426"/>
        <w:jc w:val="both"/>
      </w:pPr>
      <w:r w:rsidRPr="006B02A2">
        <w:t xml:space="preserve">Odmena uvedená v bode 1. tohto článku zmluvy je splatná do 30 dní od doručenia </w:t>
      </w:r>
      <w:r>
        <w:t>faktúry – daňového dokladu mandantovi</w:t>
      </w:r>
      <w:r w:rsidRPr="006B02A2">
        <w:t xml:space="preserve">. </w:t>
      </w:r>
    </w:p>
    <w:p w:rsidR="001F73DE" w:rsidRPr="006B02A2" w:rsidRDefault="001F73DE" w:rsidP="001F73DE">
      <w:pPr>
        <w:pStyle w:val="Odsekzoznamu"/>
        <w:ind w:left="0" w:hanging="426"/>
      </w:pPr>
    </w:p>
    <w:p w:rsidR="001F73DE" w:rsidRPr="006B02A2" w:rsidRDefault="001F73DE" w:rsidP="001F73DE">
      <w:pPr>
        <w:pStyle w:val="Zkladntext2"/>
        <w:numPr>
          <w:ilvl w:val="0"/>
          <w:numId w:val="6"/>
        </w:numPr>
        <w:ind w:left="0" w:right="-397" w:hanging="426"/>
        <w:jc w:val="both"/>
      </w:pPr>
      <w:r w:rsidRPr="006B02A2">
        <w:t xml:space="preserve">V odmene podľa bodu 1 tohto článku zmluvy sú zahrnuté aj nevyhnutné náklady </w:t>
      </w:r>
      <w:r>
        <w:t>mandatára</w:t>
      </w:r>
      <w:r w:rsidRPr="006B02A2">
        <w:t>, ktoré mu vznikli pri výkone činností podľa  tejto zmluvy.</w:t>
      </w:r>
    </w:p>
    <w:p w:rsidR="001F73DE" w:rsidRPr="006A16C6" w:rsidRDefault="001F73DE" w:rsidP="001F73DE">
      <w:pPr>
        <w:jc w:val="both"/>
        <w:rPr>
          <w:sz w:val="24"/>
        </w:rPr>
      </w:pPr>
    </w:p>
    <w:p w:rsidR="001F73DE" w:rsidRPr="006A16C6" w:rsidRDefault="001F73DE" w:rsidP="001F73DE">
      <w:pPr>
        <w:jc w:val="both"/>
        <w:rPr>
          <w:sz w:val="24"/>
        </w:rPr>
      </w:pPr>
    </w:p>
    <w:p w:rsidR="001F73DE" w:rsidRPr="00107834" w:rsidRDefault="001F73DE" w:rsidP="001F73DE">
      <w:pPr>
        <w:pStyle w:val="Nadpis4"/>
      </w:pPr>
      <w:r w:rsidRPr="00107834">
        <w:t>D. Doba trvania zmluvy</w:t>
      </w:r>
    </w:p>
    <w:p w:rsidR="001F73DE" w:rsidRPr="00107834" w:rsidRDefault="001F73DE" w:rsidP="001F73DE">
      <w:pPr>
        <w:jc w:val="center"/>
        <w:rPr>
          <w:b/>
          <w:sz w:val="24"/>
        </w:rPr>
      </w:pPr>
    </w:p>
    <w:p w:rsidR="001F73DE" w:rsidRPr="00107834" w:rsidRDefault="001F73DE" w:rsidP="001F73DE">
      <w:pPr>
        <w:pStyle w:val="Nadpis3"/>
        <w:numPr>
          <w:ilvl w:val="0"/>
          <w:numId w:val="5"/>
        </w:numPr>
        <w:ind w:left="0" w:right="-397" w:hanging="426"/>
      </w:pPr>
      <w:r w:rsidRPr="00107834">
        <w:t xml:space="preserve">Táto zmluva sa uzatvára na dobu určitú, a to do doby ukončenia prác mandatára v rozsahu stanovenom v čl. D bod 2. </w:t>
      </w:r>
      <w:r w:rsidR="00EF501B" w:rsidRPr="00107834">
        <w:t>tejto zmluvy, t.j. v rozsahu 1080</w:t>
      </w:r>
      <w:r w:rsidRPr="00107834">
        <w:t xml:space="preserve"> hodín.</w:t>
      </w:r>
    </w:p>
    <w:p w:rsidR="001F73DE" w:rsidRPr="006B02A2" w:rsidRDefault="001F73DE" w:rsidP="001F73DE">
      <w:pPr>
        <w:ind w:hanging="426"/>
      </w:pPr>
    </w:p>
    <w:p w:rsidR="001F73DE" w:rsidRPr="006B02A2" w:rsidRDefault="001F73DE" w:rsidP="001F73DE">
      <w:pPr>
        <w:pStyle w:val="Nadpis3"/>
        <w:numPr>
          <w:ilvl w:val="0"/>
          <w:numId w:val="5"/>
        </w:numPr>
        <w:ind w:left="0" w:right="-397" w:hanging="426"/>
      </w:pPr>
      <w:r w:rsidRPr="006B02A2">
        <w:t>Zmluvné strany sa dohodli, že túto zmluvu možno ukončiť na základe písomnej dohody oboch zmluvných strán, a to ku dňu uvedenému v tejto písomnej dohode.</w:t>
      </w:r>
    </w:p>
    <w:p w:rsidR="001F73DE" w:rsidRPr="006B02A2" w:rsidRDefault="001F73DE" w:rsidP="001F73DE">
      <w:pPr>
        <w:ind w:hanging="426"/>
      </w:pPr>
    </w:p>
    <w:p w:rsidR="001F73DE" w:rsidRDefault="001F73DE" w:rsidP="001F73DE">
      <w:pPr>
        <w:pStyle w:val="Nadpis3"/>
        <w:numPr>
          <w:ilvl w:val="0"/>
          <w:numId w:val="5"/>
        </w:numPr>
        <w:ind w:left="0" w:right="-397" w:hanging="426"/>
      </w:pPr>
      <w:r w:rsidRPr="006B02A2">
        <w:t>Každá zo zmluvných strán je oprávnená túto zmluvu písomne vypovedať. Výpovedná lehota je jednomesačná a začína plynúť od prvého dňa mesiaca nasledujúceho po doručení výpovede druhej zmluvnej strane.</w:t>
      </w:r>
    </w:p>
    <w:p w:rsidR="001F73DE" w:rsidRPr="00FD782D" w:rsidRDefault="001F73DE" w:rsidP="001F73DE"/>
    <w:p w:rsidR="001F73DE" w:rsidRPr="00025B48" w:rsidRDefault="001F73DE" w:rsidP="001F73DE">
      <w:pPr>
        <w:pStyle w:val="Nadpis3"/>
        <w:numPr>
          <w:ilvl w:val="0"/>
          <w:numId w:val="5"/>
        </w:numPr>
        <w:ind w:left="0" w:right="-397" w:hanging="425"/>
        <w:rPr>
          <w:szCs w:val="24"/>
        </w:rPr>
      </w:pPr>
      <w:r>
        <w:rPr>
          <w:szCs w:val="24"/>
        </w:rPr>
        <w:t>Mandant</w:t>
      </w:r>
      <w:r w:rsidRPr="006B02A2">
        <w:rPr>
          <w:szCs w:val="24"/>
        </w:rPr>
        <w:t xml:space="preserve"> je oprávnený od zmluvy odstúpiť v prípade hrubého porušovania povinností zo strany </w:t>
      </w:r>
      <w:r w:rsidRPr="00025B48">
        <w:rPr>
          <w:szCs w:val="24"/>
        </w:rPr>
        <w:t>mandatára, pričom za každé takéto porušenie zmluvy je mandatár zároveň povinný uhradiť mandantovi zmluvnú pokutu vo výške 100,- EUR (slovom jednosto eur). Odstúpením od zmluvy zo strany mandanta nie je dotknutý nárok na zaplatenie zmluvnej pokuty.</w:t>
      </w:r>
    </w:p>
    <w:p w:rsidR="001F73DE" w:rsidRPr="00025B48" w:rsidRDefault="001F73DE" w:rsidP="001F73DE"/>
    <w:p w:rsidR="001F73DE" w:rsidRPr="006A16C6" w:rsidRDefault="001F73DE" w:rsidP="001F73DE">
      <w:pPr>
        <w:jc w:val="center"/>
        <w:rPr>
          <w:sz w:val="24"/>
        </w:rPr>
      </w:pPr>
    </w:p>
    <w:p w:rsidR="001F73DE" w:rsidRDefault="001F73DE" w:rsidP="001F73DE">
      <w:pPr>
        <w:pStyle w:val="Nadpis2"/>
        <w:rPr>
          <w:i/>
        </w:rPr>
      </w:pPr>
      <w:r w:rsidRPr="006A16C6">
        <w:rPr>
          <w:i/>
        </w:rPr>
        <w:t>E. Práva a</w:t>
      </w:r>
      <w:r>
        <w:rPr>
          <w:i/>
        </w:rPr>
        <w:t> </w:t>
      </w:r>
      <w:r w:rsidRPr="006A16C6">
        <w:rPr>
          <w:i/>
        </w:rPr>
        <w:t>povinnosti</w:t>
      </w:r>
      <w:r>
        <w:rPr>
          <w:i/>
        </w:rPr>
        <w:t xml:space="preserve"> zmluvných strán</w:t>
      </w:r>
    </w:p>
    <w:p w:rsidR="001F73DE" w:rsidRPr="000D0AED" w:rsidRDefault="001F73DE" w:rsidP="001F73DE">
      <w:pPr>
        <w:pStyle w:val="Normlnywebov"/>
        <w:numPr>
          <w:ilvl w:val="0"/>
          <w:numId w:val="9"/>
        </w:numPr>
        <w:shd w:val="clear" w:color="auto" w:fill="FCFCFA"/>
        <w:spacing w:line="225" w:lineRule="atLeast"/>
        <w:ind w:left="0" w:hanging="426"/>
        <w:jc w:val="both"/>
      </w:pPr>
      <w:r w:rsidRPr="000D0AED">
        <w:rPr>
          <w:color w:val="000000"/>
        </w:rPr>
        <w:t>Mandatár je povinný :</w:t>
      </w:r>
    </w:p>
    <w:p w:rsidR="001F73DE" w:rsidRPr="000D0AED" w:rsidRDefault="001F73DE" w:rsidP="001F73DE">
      <w:pPr>
        <w:pStyle w:val="Vchodztl"/>
        <w:numPr>
          <w:ilvl w:val="0"/>
          <w:numId w:val="7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vykonávať dohodnutý predmet zmluvy riadne a včas, postupovať pri plnení predmetu zmluvy s odbornou starostlivosťou</w:t>
      </w:r>
      <w:r>
        <w:rPr>
          <w:smallCaps w:val="0"/>
          <w:color w:val="000000"/>
        </w:rPr>
        <w:t>;</w:t>
      </w:r>
    </w:p>
    <w:p w:rsidR="001F73DE" w:rsidRPr="003132AF" w:rsidRDefault="001F73DE" w:rsidP="001F73DE">
      <w:pPr>
        <w:pStyle w:val="Zkladntext"/>
        <w:numPr>
          <w:ilvl w:val="0"/>
          <w:numId w:val="7"/>
        </w:numPr>
        <w:ind w:right="-397"/>
      </w:pPr>
      <w:r>
        <w:rPr>
          <w:color w:val="000000"/>
          <w:szCs w:val="24"/>
        </w:rPr>
        <w:t xml:space="preserve">sa </w:t>
      </w:r>
      <w:r w:rsidRPr="006B02A2">
        <w:t xml:space="preserve">pri vykonávaní svojej činnosti riadiť pokynmi a inštrukciami </w:t>
      </w:r>
      <w:r>
        <w:t>mandanta</w:t>
      </w:r>
      <w:r w:rsidRPr="006B02A2">
        <w:t xml:space="preserve">, chrániť jeho záujmy a dobré meno a  bez  zbytočného odkladu oznamovať </w:t>
      </w:r>
      <w:r>
        <w:t>mandantovi</w:t>
      </w:r>
      <w:r w:rsidRPr="006B02A2">
        <w:t xml:space="preserve"> dôležité okolnosti spojené s výkonom jeho činnosti. Od pokynov </w:t>
      </w:r>
      <w:r>
        <w:t>mandanta</w:t>
      </w:r>
      <w:r w:rsidRPr="006B02A2">
        <w:t xml:space="preserve"> sa </w:t>
      </w:r>
      <w:r>
        <w:t xml:space="preserve">mandatár </w:t>
      </w:r>
      <w:r w:rsidRPr="006B02A2">
        <w:t xml:space="preserve">môže odchýliť len vtedy, ak je to nevyhnutné v záujme </w:t>
      </w:r>
      <w:r>
        <w:t>mandanta</w:t>
      </w:r>
      <w:r w:rsidRPr="006B02A2">
        <w:t xml:space="preserve"> a ak nemôže včas </w:t>
      </w:r>
      <w:r>
        <w:t>získať</w:t>
      </w:r>
      <w:r w:rsidRPr="006B02A2">
        <w:t xml:space="preserve"> jeho súhlas, inak zodpovedá za škodu, ktorú </w:t>
      </w:r>
      <w:r>
        <w:t>mandantovi</w:t>
      </w:r>
      <w:r w:rsidRPr="006B02A2">
        <w:t xml:space="preserve"> týmto spôsobil</w:t>
      </w:r>
      <w:r>
        <w:t>;</w:t>
      </w:r>
    </w:p>
    <w:p w:rsidR="001F73DE" w:rsidRPr="003132AF" w:rsidRDefault="001F73DE" w:rsidP="001F73DE">
      <w:pPr>
        <w:pStyle w:val="Zkladntext"/>
        <w:keepNext/>
        <w:numPr>
          <w:ilvl w:val="0"/>
          <w:numId w:val="7"/>
        </w:numPr>
        <w:ind w:right="-397"/>
        <w:outlineLvl w:val="7"/>
      </w:pPr>
      <w:r w:rsidRPr="000D0AED">
        <w:rPr>
          <w:color w:val="000000"/>
          <w:szCs w:val="24"/>
        </w:rPr>
        <w:t xml:space="preserve">vykonávať všetky činnosti </w:t>
      </w:r>
      <w:r w:rsidRPr="006B02A2">
        <w:t>osobne, svedomito, riadne a hospodárne, podľa dojednaných podmienok a v súlade s prí</w:t>
      </w:r>
      <w:r>
        <w:t>s</w:t>
      </w:r>
      <w:r w:rsidRPr="006B02A2">
        <w:t xml:space="preserve">lušnými </w:t>
      </w:r>
      <w:r>
        <w:t>právny</w:t>
      </w:r>
      <w:r w:rsidRPr="006B02A2">
        <w:t>mi predpismi</w:t>
      </w:r>
      <w:r>
        <w:t>;</w:t>
      </w:r>
    </w:p>
    <w:p w:rsidR="001F73DE" w:rsidRPr="000D0AED" w:rsidRDefault="001F73DE" w:rsidP="001F73DE">
      <w:pPr>
        <w:pStyle w:val="Vchodztl"/>
        <w:numPr>
          <w:ilvl w:val="0"/>
          <w:numId w:val="7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oboznamovať mandanta včas o záležitostiach, informáciách a veciach, ktoré majú vplyv na plnenie predmetu zmluvy, ktoré sú potrebné na riadne plnenie predmetu zmluvy</w:t>
      </w:r>
      <w:r>
        <w:rPr>
          <w:smallCaps w:val="0"/>
          <w:color w:val="000000"/>
        </w:rPr>
        <w:t>;</w:t>
      </w:r>
    </w:p>
    <w:p w:rsidR="001F73DE" w:rsidRPr="003132AF" w:rsidRDefault="001F73DE" w:rsidP="001F73DE">
      <w:pPr>
        <w:pStyle w:val="Vchodztl"/>
        <w:numPr>
          <w:ilvl w:val="0"/>
          <w:numId w:val="7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uchovávať pre mandanta všetku potrebnú písomnú dokumentáciu</w:t>
      </w:r>
      <w:r>
        <w:rPr>
          <w:smallCaps w:val="0"/>
          <w:color w:val="000000"/>
        </w:rPr>
        <w:t>;</w:t>
      </w:r>
    </w:p>
    <w:p w:rsidR="001F73DE" w:rsidRPr="003132AF" w:rsidRDefault="001F73DE" w:rsidP="001F73DE">
      <w:pPr>
        <w:pStyle w:val="Zkladntext"/>
        <w:numPr>
          <w:ilvl w:val="0"/>
          <w:numId w:val="7"/>
        </w:numPr>
        <w:ind w:right="-397"/>
      </w:pPr>
      <w:r w:rsidRPr="006B02A2">
        <w:t xml:space="preserve">zachovávať mlčanlivosť o skutočnostiach, súvisiacich s jeho činnosťou. Údaje, ktoré získal je povinný chrániť pred ich stratou, zničením, poškodením alebo zneužitím v prospech </w:t>
      </w:r>
      <w:r>
        <w:t>mandanta</w:t>
      </w:r>
      <w:r w:rsidRPr="006B02A2">
        <w:t xml:space="preserve"> alebo tretej osoby.</w:t>
      </w:r>
    </w:p>
    <w:p w:rsidR="001F73DE" w:rsidRPr="000D0AED" w:rsidRDefault="001F73DE" w:rsidP="001F73DE">
      <w:pPr>
        <w:pStyle w:val="Vchodztl"/>
        <w:shd w:val="clear" w:color="auto" w:fill="FCFCFA"/>
        <w:spacing w:before="28" w:after="63" w:line="225" w:lineRule="atLeast"/>
        <w:ind w:hanging="284"/>
        <w:jc w:val="both"/>
      </w:pPr>
    </w:p>
    <w:p w:rsidR="001F73DE" w:rsidRPr="000D0AED" w:rsidRDefault="001F73DE" w:rsidP="001F73DE">
      <w:pPr>
        <w:pStyle w:val="Normlnywebov"/>
        <w:numPr>
          <w:ilvl w:val="0"/>
          <w:numId w:val="9"/>
        </w:numPr>
        <w:shd w:val="clear" w:color="auto" w:fill="FCFCFA"/>
        <w:spacing w:line="225" w:lineRule="atLeast"/>
        <w:ind w:left="0" w:hanging="426"/>
        <w:jc w:val="both"/>
      </w:pPr>
      <w:r w:rsidRPr="000D0AED">
        <w:rPr>
          <w:color w:val="000000"/>
        </w:rPr>
        <w:t>Mandant je povinný :</w:t>
      </w:r>
    </w:p>
    <w:p w:rsidR="001F73DE" w:rsidRPr="000D0AED" w:rsidRDefault="001F73DE" w:rsidP="001F73DE">
      <w:pPr>
        <w:pStyle w:val="Vchodztl"/>
        <w:numPr>
          <w:ilvl w:val="0"/>
          <w:numId w:val="8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poskytovať mandatárovi potrebnú súčinnosť</w:t>
      </w:r>
      <w:r>
        <w:rPr>
          <w:smallCaps w:val="0"/>
          <w:color w:val="000000"/>
        </w:rPr>
        <w:t>;</w:t>
      </w:r>
    </w:p>
    <w:p w:rsidR="001F73DE" w:rsidRPr="000D0AED" w:rsidRDefault="001F73DE" w:rsidP="001F73DE">
      <w:pPr>
        <w:pStyle w:val="Vchodztl"/>
        <w:numPr>
          <w:ilvl w:val="0"/>
          <w:numId w:val="8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poskytovať všetky informácie a fakty, potrebné pre riadne a včasné plnenie predmetu zmluvy</w:t>
      </w:r>
      <w:r>
        <w:rPr>
          <w:smallCaps w:val="0"/>
          <w:color w:val="000000"/>
        </w:rPr>
        <w:t>;</w:t>
      </w:r>
    </w:p>
    <w:p w:rsidR="001F73DE" w:rsidRPr="000D0AED" w:rsidRDefault="001F73DE" w:rsidP="001F73DE">
      <w:pPr>
        <w:pStyle w:val="Vchodztl"/>
        <w:numPr>
          <w:ilvl w:val="0"/>
          <w:numId w:val="8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dávať mandatárovi riadne a včas pokyny, podľa ktorých má uskutočňovať plnenie predmetu zmluvy</w:t>
      </w:r>
      <w:r>
        <w:rPr>
          <w:smallCaps w:val="0"/>
          <w:color w:val="000000"/>
        </w:rPr>
        <w:t>;</w:t>
      </w:r>
    </w:p>
    <w:p w:rsidR="001F73DE" w:rsidRPr="00CF42D7" w:rsidRDefault="001F73DE" w:rsidP="001F73DE">
      <w:pPr>
        <w:pStyle w:val="Vchodztl"/>
        <w:numPr>
          <w:ilvl w:val="0"/>
          <w:numId w:val="8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uhradiť dohodnutú odmenu riadne a včas.</w:t>
      </w:r>
    </w:p>
    <w:p w:rsidR="001F73DE" w:rsidRPr="003132AF" w:rsidRDefault="001F73DE" w:rsidP="001F73DE">
      <w:pPr>
        <w:pStyle w:val="Vchodztl"/>
        <w:shd w:val="clear" w:color="auto" w:fill="FCFCFA"/>
        <w:spacing w:before="28" w:after="63" w:line="225" w:lineRule="atLeast"/>
        <w:ind w:left="720"/>
        <w:jc w:val="both"/>
      </w:pPr>
    </w:p>
    <w:p w:rsidR="001F73DE" w:rsidRPr="00CF42D7" w:rsidRDefault="001F73DE" w:rsidP="001F73DE">
      <w:pPr>
        <w:numPr>
          <w:ilvl w:val="0"/>
          <w:numId w:val="9"/>
        </w:numPr>
        <w:ind w:left="0" w:hanging="426"/>
        <w:jc w:val="both"/>
        <w:rPr>
          <w:sz w:val="24"/>
        </w:rPr>
      </w:pPr>
      <w:r w:rsidRPr="00CF42D7">
        <w:rPr>
          <w:sz w:val="24"/>
        </w:rPr>
        <w:lastRenderedPageBreak/>
        <w:t xml:space="preserve">Mandant sa zaväzuje v prípade potreby vystaviť mandatárovi písomné </w:t>
      </w:r>
      <w:proofErr w:type="spellStart"/>
      <w:r w:rsidRPr="00CF42D7">
        <w:rPr>
          <w:sz w:val="24"/>
        </w:rPr>
        <w:t>plnomocenstvo</w:t>
      </w:r>
      <w:proofErr w:type="spellEnd"/>
      <w:r w:rsidRPr="00CF42D7">
        <w:rPr>
          <w:sz w:val="24"/>
        </w:rPr>
        <w:t xml:space="preserve"> na všetky potrebné, účelné a nevyhnutné právne úkony pri </w:t>
      </w:r>
      <w:proofErr w:type="spellStart"/>
      <w:r w:rsidRPr="00CF42D7">
        <w:rPr>
          <w:sz w:val="24"/>
        </w:rPr>
        <w:t>zariadzovaní</w:t>
      </w:r>
      <w:proofErr w:type="spellEnd"/>
      <w:r w:rsidRPr="00CF42D7">
        <w:rPr>
          <w:sz w:val="24"/>
        </w:rPr>
        <w:t xml:space="preserve"> činností, uvedených v čl. C bode 2</w:t>
      </w:r>
      <w:r>
        <w:rPr>
          <w:sz w:val="24"/>
        </w:rPr>
        <w:t>. tejto zmluvy.</w:t>
      </w:r>
    </w:p>
    <w:p w:rsidR="001F73DE" w:rsidRPr="006A16C6" w:rsidRDefault="001F73DE" w:rsidP="001F73DE">
      <w:pPr>
        <w:jc w:val="both"/>
        <w:rPr>
          <w:sz w:val="24"/>
        </w:rPr>
      </w:pPr>
    </w:p>
    <w:p w:rsidR="001F73DE" w:rsidRPr="006A16C6" w:rsidRDefault="001F73DE" w:rsidP="001F73DE">
      <w:pPr>
        <w:pStyle w:val="Nadpis2"/>
        <w:rPr>
          <w:i/>
        </w:rPr>
      </w:pPr>
      <w:r w:rsidRPr="006A16C6">
        <w:rPr>
          <w:i/>
        </w:rPr>
        <w:t>F. Záverečné ustanovenia</w:t>
      </w:r>
    </w:p>
    <w:p w:rsidR="001F73DE" w:rsidRPr="006A16C6" w:rsidRDefault="001F73DE" w:rsidP="001F73DE">
      <w:pPr>
        <w:jc w:val="center"/>
        <w:rPr>
          <w:b/>
          <w:sz w:val="24"/>
        </w:rPr>
      </w:pPr>
    </w:p>
    <w:p w:rsidR="00147946" w:rsidRDefault="001F73DE" w:rsidP="00147946">
      <w:pPr>
        <w:pStyle w:val="Normlnywebov"/>
        <w:numPr>
          <w:ilvl w:val="0"/>
          <w:numId w:val="4"/>
        </w:numPr>
        <w:shd w:val="clear" w:color="auto" w:fill="FCFCFA"/>
        <w:suppressAutoHyphens w:val="0"/>
        <w:spacing w:before="100" w:beforeAutospacing="1" w:after="100" w:afterAutospacing="1" w:line="225" w:lineRule="atLeast"/>
        <w:jc w:val="both"/>
        <w:rPr>
          <w:color w:val="222222"/>
          <w:szCs w:val="20"/>
        </w:rPr>
      </w:pPr>
      <w:r w:rsidRPr="00865A68">
        <w:rPr>
          <w:bCs/>
          <w:iCs/>
          <w:color w:val="222222"/>
          <w:szCs w:val="20"/>
        </w:rPr>
        <w:t>Táto zmluva nadobúda platnosť dňom jej podpísania oboma zmluvnými stranami a účinnosť</w:t>
      </w:r>
      <w:r w:rsidRPr="00865A68">
        <w:rPr>
          <w:rStyle w:val="apple-converted-space"/>
          <w:bCs/>
          <w:iCs/>
          <w:color w:val="222222"/>
          <w:szCs w:val="20"/>
        </w:rPr>
        <w:t> </w:t>
      </w:r>
      <w:r w:rsidRPr="00865A68">
        <w:rPr>
          <w:bCs/>
          <w:iCs/>
          <w:color w:val="222222"/>
          <w:szCs w:val="20"/>
        </w:rPr>
        <w:t>dňom nasledujúcim po dni jej zverejnenia na webovom sídle mandanta/príkazcu.</w:t>
      </w:r>
    </w:p>
    <w:p w:rsidR="00147946" w:rsidRPr="00147946" w:rsidRDefault="00147946" w:rsidP="00147946">
      <w:pPr>
        <w:pStyle w:val="Normlnywebov"/>
        <w:shd w:val="clear" w:color="auto" w:fill="FCFCFA"/>
        <w:suppressAutoHyphens w:val="0"/>
        <w:spacing w:before="0" w:after="0" w:line="225" w:lineRule="atLeast"/>
        <w:ind w:left="-426"/>
        <w:jc w:val="both"/>
        <w:rPr>
          <w:color w:val="222222"/>
          <w:szCs w:val="20"/>
        </w:rPr>
      </w:pPr>
    </w:p>
    <w:p w:rsidR="001F73DE" w:rsidRDefault="001F73DE" w:rsidP="001F73DE">
      <w:pPr>
        <w:pStyle w:val="Zkladntext"/>
        <w:numPr>
          <w:ilvl w:val="0"/>
          <w:numId w:val="4"/>
        </w:numPr>
        <w:ind w:left="0" w:right="-397" w:hanging="426"/>
      </w:pPr>
      <w:r w:rsidRPr="006A16C6">
        <w:t>Meniť alebo dopĺňať túto zmluvu je možné len formou písomného dodatku so súhlasom oboch zmluvných strán.</w:t>
      </w:r>
    </w:p>
    <w:p w:rsidR="001F73DE" w:rsidRDefault="001F73DE" w:rsidP="001F73DE">
      <w:pPr>
        <w:pStyle w:val="Odsekzoznamu"/>
        <w:ind w:left="0" w:hanging="426"/>
      </w:pPr>
    </w:p>
    <w:p w:rsidR="001F73DE" w:rsidRDefault="001F73DE" w:rsidP="001F73DE">
      <w:pPr>
        <w:pStyle w:val="Zkladntext"/>
        <w:numPr>
          <w:ilvl w:val="0"/>
          <w:numId w:val="4"/>
        </w:numPr>
        <w:ind w:left="0" w:right="-397" w:hanging="426"/>
      </w:pPr>
      <w:r w:rsidRPr="006B02A2">
        <w:t>Zmluvné strany sa dohodli, že zmluvné vzťahy upravené touto zmluvou sa riadia slovenským právnym poriadkom a v ostatných prípadoch, ktoré nerieši táto zmluva, platia príslušné ustanovenia Občianskeho zákonníka a súvisiacich právnych predpisov.</w:t>
      </w:r>
    </w:p>
    <w:p w:rsidR="001F73DE" w:rsidRDefault="001F73DE" w:rsidP="001F73DE">
      <w:pPr>
        <w:pStyle w:val="Odsekzoznamu"/>
      </w:pPr>
    </w:p>
    <w:p w:rsidR="001F73DE" w:rsidRPr="006B02A2" w:rsidRDefault="001F73DE" w:rsidP="001F73DE">
      <w:pPr>
        <w:pStyle w:val="Zkladntext"/>
        <w:numPr>
          <w:ilvl w:val="0"/>
          <w:numId w:val="4"/>
        </w:numPr>
        <w:ind w:left="0" w:right="-397" w:hanging="426"/>
      </w:pPr>
      <w:r>
        <w:t xml:space="preserve">Táto zmluvy bola vyhotovená v dvoch (2) vyhotoveniach, každý s platnosťou originálu, pričom každá zo zmluvných strán </w:t>
      </w:r>
      <w:proofErr w:type="spellStart"/>
      <w:r>
        <w:t>obdrží</w:t>
      </w:r>
      <w:proofErr w:type="spellEnd"/>
      <w:r>
        <w:t xml:space="preserve"> po jednom (1) jej vyhotovení.</w:t>
      </w:r>
    </w:p>
    <w:p w:rsidR="001F73DE" w:rsidRDefault="001F73DE" w:rsidP="001F73DE">
      <w:pPr>
        <w:pStyle w:val="Zkladntext"/>
        <w:ind w:right="-397" w:hanging="426"/>
      </w:pPr>
    </w:p>
    <w:p w:rsidR="001F73DE" w:rsidRPr="006A16C6" w:rsidRDefault="001F73DE" w:rsidP="001F73DE">
      <w:pPr>
        <w:pStyle w:val="Zkladntext"/>
        <w:numPr>
          <w:ilvl w:val="0"/>
          <w:numId w:val="4"/>
        </w:numPr>
        <w:ind w:left="0" w:right="-397" w:hanging="426"/>
      </w:pPr>
      <w:r w:rsidRPr="006A16C6">
        <w:t xml:space="preserve">Účastníci si zmluvu prečítali, s jej obsahom  bez výhrad súhlasia, na znak čoho ju </w:t>
      </w:r>
      <w:r w:rsidRPr="006B02A2">
        <w:t>vlastnoručne</w:t>
      </w:r>
      <w:r w:rsidRPr="006A16C6">
        <w:t xml:space="preserve"> podpísali. </w:t>
      </w:r>
    </w:p>
    <w:p w:rsidR="001F73DE" w:rsidRPr="006A16C6" w:rsidRDefault="001F73DE" w:rsidP="001F73DE">
      <w:pPr>
        <w:jc w:val="both"/>
        <w:rPr>
          <w:sz w:val="24"/>
        </w:rPr>
      </w:pPr>
    </w:p>
    <w:p w:rsidR="001F73DE" w:rsidRPr="006A16C6" w:rsidRDefault="001F73DE" w:rsidP="001F73DE">
      <w:pPr>
        <w:jc w:val="both"/>
        <w:rPr>
          <w:sz w:val="24"/>
        </w:rPr>
      </w:pPr>
    </w:p>
    <w:p w:rsidR="001F73DE" w:rsidRPr="006B02A2" w:rsidRDefault="001F73DE" w:rsidP="001F73DE">
      <w:pPr>
        <w:ind w:left="-284" w:right="-397"/>
        <w:rPr>
          <w:sz w:val="24"/>
        </w:rPr>
      </w:pPr>
    </w:p>
    <w:p w:rsidR="001F73DE" w:rsidRPr="006B02A2" w:rsidRDefault="001F73DE" w:rsidP="001F73DE">
      <w:pPr>
        <w:ind w:left="-284" w:right="-397"/>
        <w:jc w:val="both"/>
        <w:rPr>
          <w:sz w:val="24"/>
        </w:rPr>
      </w:pPr>
      <w:r w:rsidRPr="006B02A2">
        <w:rPr>
          <w:sz w:val="24"/>
        </w:rPr>
        <w:t xml:space="preserve">V ..............................., dňa ........................ </w:t>
      </w:r>
      <w:r w:rsidRPr="006B02A2">
        <w:rPr>
          <w:sz w:val="24"/>
        </w:rPr>
        <w:tab/>
      </w:r>
      <w:r w:rsidRPr="006B02A2">
        <w:rPr>
          <w:sz w:val="24"/>
        </w:rPr>
        <w:tab/>
        <w:t>V .............................., dňa ..................</w:t>
      </w:r>
    </w:p>
    <w:p w:rsidR="001F73DE" w:rsidRPr="006B02A2" w:rsidRDefault="001F73DE" w:rsidP="001F73DE">
      <w:pPr>
        <w:ind w:left="-284" w:right="-397"/>
        <w:jc w:val="both"/>
        <w:rPr>
          <w:sz w:val="24"/>
        </w:rPr>
      </w:pPr>
    </w:p>
    <w:p w:rsidR="001F73DE" w:rsidRPr="006B02A2" w:rsidRDefault="001F73DE" w:rsidP="001F73DE">
      <w:pPr>
        <w:ind w:left="-284" w:right="-397"/>
        <w:jc w:val="center"/>
        <w:rPr>
          <w:sz w:val="24"/>
        </w:rPr>
      </w:pPr>
    </w:p>
    <w:p w:rsidR="001F73DE" w:rsidRPr="006B02A2" w:rsidRDefault="001F73DE" w:rsidP="001F73DE">
      <w:pPr>
        <w:ind w:left="-284" w:right="-397"/>
        <w:jc w:val="center"/>
        <w:rPr>
          <w:sz w:val="24"/>
        </w:rPr>
      </w:pPr>
    </w:p>
    <w:p w:rsidR="001F73DE" w:rsidRPr="006B02A2" w:rsidRDefault="001F73DE" w:rsidP="001F73DE">
      <w:pPr>
        <w:ind w:left="-284" w:right="-397"/>
        <w:jc w:val="center"/>
        <w:rPr>
          <w:sz w:val="24"/>
        </w:rPr>
      </w:pPr>
    </w:p>
    <w:p w:rsidR="001F73DE" w:rsidRPr="006B02A2" w:rsidRDefault="001F73DE" w:rsidP="001F73DE">
      <w:pPr>
        <w:ind w:left="-284" w:right="-397"/>
        <w:jc w:val="center"/>
        <w:rPr>
          <w:sz w:val="24"/>
        </w:rPr>
      </w:pPr>
    </w:p>
    <w:p w:rsidR="001F73DE" w:rsidRPr="006B02A2" w:rsidRDefault="001F73DE" w:rsidP="001F73DE">
      <w:pPr>
        <w:ind w:left="-284" w:right="-397"/>
        <w:jc w:val="center"/>
        <w:rPr>
          <w:sz w:val="24"/>
        </w:rPr>
      </w:pPr>
    </w:p>
    <w:p w:rsidR="001F73DE" w:rsidRPr="006B02A2" w:rsidRDefault="001F73DE" w:rsidP="001F73DE">
      <w:pPr>
        <w:ind w:left="-284" w:right="-397"/>
        <w:jc w:val="both"/>
        <w:rPr>
          <w:sz w:val="24"/>
        </w:rPr>
      </w:pPr>
      <w:r w:rsidRPr="006B02A2">
        <w:rPr>
          <w:sz w:val="24"/>
        </w:rPr>
        <w:t>....................................................................</w:t>
      </w:r>
      <w:r w:rsidRPr="006B02A2">
        <w:rPr>
          <w:sz w:val="24"/>
        </w:rPr>
        <w:tab/>
      </w:r>
      <w:r w:rsidRPr="006B02A2">
        <w:rPr>
          <w:sz w:val="24"/>
        </w:rPr>
        <w:tab/>
        <w:t>...............................................................</w:t>
      </w:r>
    </w:p>
    <w:p w:rsidR="001F73DE" w:rsidRPr="006B02A2" w:rsidRDefault="001F73DE" w:rsidP="001F73DE">
      <w:pPr>
        <w:pStyle w:val="Nzov"/>
        <w:ind w:left="424" w:right="-397" w:firstLine="284"/>
        <w:jc w:val="left"/>
      </w:pPr>
      <w:r>
        <w:rPr>
          <w:b w:val="0"/>
          <w:sz w:val="24"/>
        </w:rPr>
        <w:t xml:space="preserve">    Mandant</w:t>
      </w:r>
      <w:r w:rsidRPr="006B02A2">
        <w:rPr>
          <w:b w:val="0"/>
          <w:sz w:val="24"/>
        </w:rPr>
        <w:t xml:space="preserve">                </w:t>
      </w:r>
      <w:r w:rsidRPr="006B02A2">
        <w:rPr>
          <w:b w:val="0"/>
          <w:sz w:val="24"/>
        </w:rPr>
        <w:tab/>
      </w:r>
      <w:r w:rsidRPr="006B02A2">
        <w:rPr>
          <w:b w:val="0"/>
          <w:sz w:val="24"/>
        </w:rPr>
        <w:tab/>
        <w:t xml:space="preserve">    </w:t>
      </w:r>
      <w:r w:rsidRPr="006B02A2">
        <w:rPr>
          <w:b w:val="0"/>
          <w:sz w:val="24"/>
        </w:rPr>
        <w:tab/>
      </w:r>
      <w:r w:rsidRPr="006B02A2">
        <w:rPr>
          <w:b w:val="0"/>
          <w:sz w:val="24"/>
        </w:rPr>
        <w:tab/>
      </w:r>
      <w:r w:rsidRPr="006B02A2">
        <w:rPr>
          <w:b w:val="0"/>
          <w:sz w:val="24"/>
        </w:rPr>
        <w:tab/>
      </w:r>
      <w:r>
        <w:rPr>
          <w:b w:val="0"/>
          <w:sz w:val="24"/>
        </w:rPr>
        <w:t xml:space="preserve">        Mandatár</w:t>
      </w:r>
    </w:p>
    <w:p w:rsidR="001F73DE" w:rsidRPr="006A16C6" w:rsidRDefault="001F73DE" w:rsidP="001F73DE">
      <w:pPr>
        <w:pStyle w:val="Nzov"/>
        <w:rPr>
          <w:sz w:val="36"/>
        </w:rPr>
      </w:pPr>
    </w:p>
    <w:p w:rsidR="00806FF0" w:rsidRDefault="00806FF0"/>
    <w:sectPr w:rsidR="00806FF0" w:rsidSect="003132AF">
      <w:footerReference w:type="default" r:id="rId8"/>
      <w:pgSz w:w="11906" w:h="16838"/>
      <w:pgMar w:top="1418" w:right="1531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22B" w:rsidRDefault="00EA722B">
      <w:r>
        <w:separator/>
      </w:r>
    </w:p>
  </w:endnote>
  <w:endnote w:type="continuationSeparator" w:id="0">
    <w:p w:rsidR="00EA722B" w:rsidRDefault="00EA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2AF" w:rsidRDefault="00AA5414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03EE">
      <w:rPr>
        <w:noProof/>
      </w:rPr>
      <w:t>2</w:t>
    </w:r>
    <w:r>
      <w:fldChar w:fldCharType="end"/>
    </w:r>
  </w:p>
  <w:p w:rsidR="003132AF" w:rsidRDefault="00EA722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22B" w:rsidRDefault="00EA722B">
      <w:r>
        <w:separator/>
      </w:r>
    </w:p>
  </w:footnote>
  <w:footnote w:type="continuationSeparator" w:id="0">
    <w:p w:rsidR="00EA722B" w:rsidRDefault="00EA7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3FF"/>
    <w:multiLevelType w:val="hybridMultilevel"/>
    <w:tmpl w:val="AC604C1E"/>
    <w:lvl w:ilvl="0" w:tplc="9B5A3C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5114264"/>
    <w:multiLevelType w:val="hybridMultilevel"/>
    <w:tmpl w:val="7E24935E"/>
    <w:lvl w:ilvl="0" w:tplc="FF1EF0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908E7"/>
    <w:multiLevelType w:val="hybridMultilevel"/>
    <w:tmpl w:val="5DAAB36A"/>
    <w:lvl w:ilvl="0" w:tplc="2750B37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" w:hanging="360"/>
      </w:pPr>
    </w:lvl>
    <w:lvl w:ilvl="2" w:tplc="041B001B" w:tentative="1">
      <w:start w:val="1"/>
      <w:numFmt w:val="lowerRoman"/>
      <w:lvlText w:val="%3."/>
      <w:lvlJc w:val="right"/>
      <w:pPr>
        <w:ind w:left="949" w:hanging="180"/>
      </w:pPr>
    </w:lvl>
    <w:lvl w:ilvl="3" w:tplc="041B000F" w:tentative="1">
      <w:start w:val="1"/>
      <w:numFmt w:val="decimal"/>
      <w:lvlText w:val="%4."/>
      <w:lvlJc w:val="left"/>
      <w:pPr>
        <w:ind w:left="1669" w:hanging="360"/>
      </w:pPr>
    </w:lvl>
    <w:lvl w:ilvl="4" w:tplc="041B0019" w:tentative="1">
      <w:start w:val="1"/>
      <w:numFmt w:val="lowerLetter"/>
      <w:lvlText w:val="%5."/>
      <w:lvlJc w:val="left"/>
      <w:pPr>
        <w:ind w:left="2389" w:hanging="360"/>
      </w:pPr>
    </w:lvl>
    <w:lvl w:ilvl="5" w:tplc="041B001B" w:tentative="1">
      <w:start w:val="1"/>
      <w:numFmt w:val="lowerRoman"/>
      <w:lvlText w:val="%6."/>
      <w:lvlJc w:val="right"/>
      <w:pPr>
        <w:ind w:left="3109" w:hanging="180"/>
      </w:pPr>
    </w:lvl>
    <w:lvl w:ilvl="6" w:tplc="041B000F" w:tentative="1">
      <w:start w:val="1"/>
      <w:numFmt w:val="decimal"/>
      <w:lvlText w:val="%7."/>
      <w:lvlJc w:val="left"/>
      <w:pPr>
        <w:ind w:left="3829" w:hanging="360"/>
      </w:pPr>
    </w:lvl>
    <w:lvl w:ilvl="7" w:tplc="041B0019" w:tentative="1">
      <w:start w:val="1"/>
      <w:numFmt w:val="lowerLetter"/>
      <w:lvlText w:val="%8."/>
      <w:lvlJc w:val="left"/>
      <w:pPr>
        <w:ind w:left="4549" w:hanging="360"/>
      </w:pPr>
    </w:lvl>
    <w:lvl w:ilvl="8" w:tplc="041B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BA95134"/>
    <w:multiLevelType w:val="hybridMultilevel"/>
    <w:tmpl w:val="FA32FF4E"/>
    <w:lvl w:ilvl="0" w:tplc="F97E1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71DEA"/>
    <w:multiLevelType w:val="hybridMultilevel"/>
    <w:tmpl w:val="8182C96E"/>
    <w:lvl w:ilvl="0" w:tplc="1B0A92C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56C473CB"/>
    <w:multiLevelType w:val="hybridMultilevel"/>
    <w:tmpl w:val="AC26C382"/>
    <w:lvl w:ilvl="0" w:tplc="E59C4790">
      <w:start w:val="3"/>
      <w:numFmt w:val="bullet"/>
      <w:lvlText w:val="-"/>
      <w:lvlJc w:val="left"/>
      <w:pPr>
        <w:ind w:left="29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65A82171"/>
    <w:multiLevelType w:val="hybridMultilevel"/>
    <w:tmpl w:val="34C4C9AE"/>
    <w:lvl w:ilvl="0" w:tplc="9DE8754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753F5360"/>
    <w:multiLevelType w:val="multilevel"/>
    <w:tmpl w:val="90A2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7DF86725"/>
    <w:multiLevelType w:val="multilevel"/>
    <w:tmpl w:val="7E3A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DE"/>
    <w:rsid w:val="000E4057"/>
    <w:rsid w:val="00106431"/>
    <w:rsid w:val="00107834"/>
    <w:rsid w:val="00147946"/>
    <w:rsid w:val="001F73DE"/>
    <w:rsid w:val="00806FF0"/>
    <w:rsid w:val="00AA5414"/>
    <w:rsid w:val="00B703C7"/>
    <w:rsid w:val="00E703EE"/>
    <w:rsid w:val="00EA722B"/>
    <w:rsid w:val="00EE3171"/>
    <w:rsid w:val="00E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F73DE"/>
    <w:pPr>
      <w:keepNext/>
      <w:ind w:left="708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qFormat/>
    <w:rsid w:val="001F73DE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qFormat/>
    <w:rsid w:val="001F73DE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qFormat/>
    <w:rsid w:val="001F73DE"/>
    <w:pPr>
      <w:keepNext/>
      <w:jc w:val="center"/>
      <w:outlineLvl w:val="3"/>
    </w:pPr>
    <w:rPr>
      <w:b/>
      <w:i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F73D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1F73D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1F73D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1F73DE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1F73DE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1F73D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rsid w:val="001F73DE"/>
    <w:rPr>
      <w:sz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1F73DE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rsid w:val="001F73DE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1F73D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F73DE"/>
    <w:pPr>
      <w:ind w:left="708"/>
    </w:pPr>
  </w:style>
  <w:style w:type="paragraph" w:customStyle="1" w:styleId="Vchodztl">
    <w:name w:val="Východzí štýl"/>
    <w:rsid w:val="001F73DE"/>
    <w:pPr>
      <w:suppressAutoHyphens/>
    </w:pPr>
    <w:rPr>
      <w:rFonts w:ascii="Times New Roman" w:eastAsia="Times New Roman" w:hAnsi="Times New Roman" w:cs="Times New Roman"/>
      <w:smallCaps/>
      <w:sz w:val="24"/>
      <w:szCs w:val="24"/>
      <w:lang w:eastAsia="cs-CZ"/>
    </w:rPr>
  </w:style>
  <w:style w:type="paragraph" w:styleId="Normlnywebov">
    <w:name w:val="Normal (Web)"/>
    <w:basedOn w:val="Vchodztl"/>
    <w:uiPriority w:val="99"/>
    <w:rsid w:val="001F73DE"/>
    <w:pPr>
      <w:spacing w:before="28" w:after="28"/>
    </w:pPr>
    <w:rPr>
      <w:smallCaps w:val="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F73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73DE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apple-converted-space">
    <w:name w:val="apple-converted-space"/>
    <w:rsid w:val="001F7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F73DE"/>
    <w:pPr>
      <w:keepNext/>
      <w:ind w:left="708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qFormat/>
    <w:rsid w:val="001F73DE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qFormat/>
    <w:rsid w:val="001F73DE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qFormat/>
    <w:rsid w:val="001F73DE"/>
    <w:pPr>
      <w:keepNext/>
      <w:jc w:val="center"/>
      <w:outlineLvl w:val="3"/>
    </w:pPr>
    <w:rPr>
      <w:b/>
      <w:i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F73D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1F73D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1F73D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1F73DE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1F73DE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1F73D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rsid w:val="001F73DE"/>
    <w:rPr>
      <w:sz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1F73DE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rsid w:val="001F73DE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1F73D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F73DE"/>
    <w:pPr>
      <w:ind w:left="708"/>
    </w:pPr>
  </w:style>
  <w:style w:type="paragraph" w:customStyle="1" w:styleId="Vchodztl">
    <w:name w:val="Východzí štýl"/>
    <w:rsid w:val="001F73DE"/>
    <w:pPr>
      <w:suppressAutoHyphens/>
    </w:pPr>
    <w:rPr>
      <w:rFonts w:ascii="Times New Roman" w:eastAsia="Times New Roman" w:hAnsi="Times New Roman" w:cs="Times New Roman"/>
      <w:smallCaps/>
      <w:sz w:val="24"/>
      <w:szCs w:val="24"/>
      <w:lang w:eastAsia="cs-CZ"/>
    </w:rPr>
  </w:style>
  <w:style w:type="paragraph" w:styleId="Normlnywebov">
    <w:name w:val="Normal (Web)"/>
    <w:basedOn w:val="Vchodztl"/>
    <w:uiPriority w:val="99"/>
    <w:rsid w:val="001F73DE"/>
    <w:pPr>
      <w:spacing w:before="28" w:after="28"/>
    </w:pPr>
    <w:rPr>
      <w:smallCaps w:val="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F73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73DE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apple-converted-space">
    <w:name w:val="apple-converted-space"/>
    <w:rsid w:val="001F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2013-10-21T12:32:00Z</cp:lastPrinted>
  <dcterms:created xsi:type="dcterms:W3CDTF">2013-10-18T09:22:00Z</dcterms:created>
  <dcterms:modified xsi:type="dcterms:W3CDTF">2013-10-22T09:29:00Z</dcterms:modified>
</cp:coreProperties>
</file>