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51" w:rsidRPr="006A16C6" w:rsidRDefault="00F15C51" w:rsidP="00F15C51">
      <w:pPr>
        <w:pStyle w:val="Nzov"/>
        <w:rPr>
          <w:rFonts w:ascii="Bookman Old Style" w:hAnsi="Bookman Old Style"/>
          <w:sz w:val="36"/>
        </w:rPr>
      </w:pPr>
      <w:r w:rsidRPr="006A16C6">
        <w:rPr>
          <w:rFonts w:ascii="Bookman Old Style" w:hAnsi="Bookman Old Style"/>
          <w:sz w:val="36"/>
        </w:rPr>
        <w:t>MANDÁTNA  ZMLUVA</w:t>
      </w:r>
    </w:p>
    <w:p w:rsidR="00F15C51" w:rsidRPr="006A16C6" w:rsidRDefault="00F15C51" w:rsidP="00F15C51">
      <w:pPr>
        <w:jc w:val="center"/>
        <w:rPr>
          <w:sz w:val="24"/>
        </w:rPr>
      </w:pPr>
      <w:r w:rsidRPr="006A16C6">
        <w:rPr>
          <w:sz w:val="24"/>
        </w:rPr>
        <w:t>uzavretá v zmysle § 566 a nasl. Obchodného zákonníka medzi :</w:t>
      </w:r>
    </w:p>
    <w:p w:rsidR="00F15C51" w:rsidRPr="006A16C6" w:rsidRDefault="00F15C51" w:rsidP="00F15C51"/>
    <w:p w:rsidR="00F15C51" w:rsidRPr="006A16C6" w:rsidRDefault="00F15C51" w:rsidP="00F15C51">
      <w:pPr>
        <w:pStyle w:val="Nadpis2"/>
        <w:rPr>
          <w:i/>
        </w:rPr>
      </w:pPr>
      <w:r w:rsidRPr="006A16C6">
        <w:rPr>
          <w:i/>
        </w:rPr>
        <w:t>A. Zmluvné strany</w:t>
      </w:r>
    </w:p>
    <w:p w:rsidR="00F15C51" w:rsidRPr="006A16C6" w:rsidRDefault="00F15C51" w:rsidP="00F15C51">
      <w:pPr>
        <w:jc w:val="both"/>
      </w:pPr>
    </w:p>
    <w:p w:rsidR="00F15C51" w:rsidRPr="006A16C6" w:rsidRDefault="00F15C51" w:rsidP="00F15C51">
      <w:pPr>
        <w:numPr>
          <w:ilvl w:val="0"/>
          <w:numId w:val="1"/>
        </w:numPr>
        <w:ind w:left="0" w:right="-397" w:hanging="284"/>
        <w:jc w:val="both"/>
        <w:rPr>
          <w:sz w:val="24"/>
          <w:szCs w:val="24"/>
        </w:rPr>
      </w:pPr>
      <w:r w:rsidRPr="006A16C6">
        <w:rPr>
          <w:sz w:val="24"/>
          <w:szCs w:val="24"/>
        </w:rPr>
        <w:t>Názov:</w:t>
      </w:r>
      <w:r>
        <w:rPr>
          <w:sz w:val="24"/>
          <w:szCs w:val="24"/>
        </w:rPr>
        <w:t xml:space="preserve"> </w:t>
      </w:r>
      <w:r w:rsidR="00924354">
        <w:rPr>
          <w:sz w:val="24"/>
          <w:szCs w:val="24"/>
        </w:rPr>
        <w:t>O</w:t>
      </w:r>
      <w:r>
        <w:rPr>
          <w:sz w:val="24"/>
          <w:szCs w:val="24"/>
        </w:rPr>
        <w:t>bec Stratená</w:t>
      </w:r>
    </w:p>
    <w:p w:rsidR="00F15C51" w:rsidRPr="006A16C6" w:rsidRDefault="00F15C51" w:rsidP="00F15C51">
      <w:pPr>
        <w:ind w:right="-397"/>
        <w:jc w:val="both"/>
        <w:rPr>
          <w:sz w:val="24"/>
          <w:szCs w:val="24"/>
        </w:rPr>
      </w:pPr>
      <w:r w:rsidRPr="006A16C6">
        <w:rPr>
          <w:sz w:val="24"/>
          <w:szCs w:val="24"/>
        </w:rPr>
        <w:t>Sídlo:</w:t>
      </w:r>
      <w:r>
        <w:rPr>
          <w:sz w:val="24"/>
          <w:szCs w:val="24"/>
        </w:rPr>
        <w:t xml:space="preserve"> Stratená č.46, 049 71 Stratená</w:t>
      </w:r>
    </w:p>
    <w:p w:rsidR="00F15C51" w:rsidRDefault="00F15C51" w:rsidP="00F15C51">
      <w:pPr>
        <w:ind w:right="-397"/>
        <w:jc w:val="both"/>
        <w:rPr>
          <w:sz w:val="24"/>
          <w:szCs w:val="24"/>
        </w:rPr>
      </w:pPr>
      <w:r w:rsidRPr="006A16C6">
        <w:rPr>
          <w:sz w:val="24"/>
          <w:szCs w:val="24"/>
        </w:rPr>
        <w:t xml:space="preserve">IČO : </w:t>
      </w:r>
      <w:r>
        <w:rPr>
          <w:sz w:val="24"/>
          <w:szCs w:val="24"/>
        </w:rPr>
        <w:t>00328855</w:t>
      </w:r>
    </w:p>
    <w:p w:rsidR="00F15C51" w:rsidRPr="006A16C6" w:rsidRDefault="00F15C51" w:rsidP="00F15C51">
      <w:pPr>
        <w:ind w:right="-397"/>
        <w:jc w:val="both"/>
        <w:rPr>
          <w:sz w:val="24"/>
          <w:szCs w:val="24"/>
        </w:rPr>
      </w:pPr>
      <w:r>
        <w:rPr>
          <w:sz w:val="24"/>
          <w:szCs w:val="24"/>
        </w:rPr>
        <w:t>DIČ: 2020500548</w:t>
      </w:r>
    </w:p>
    <w:p w:rsidR="00F15C51" w:rsidRPr="006A16C6" w:rsidRDefault="00F15C51" w:rsidP="00F15C51">
      <w:pPr>
        <w:ind w:right="-397"/>
        <w:jc w:val="both"/>
        <w:rPr>
          <w:sz w:val="24"/>
          <w:szCs w:val="24"/>
        </w:rPr>
      </w:pPr>
      <w:proofErr w:type="spellStart"/>
      <w:r w:rsidRPr="006A16C6">
        <w:rPr>
          <w:sz w:val="24"/>
          <w:szCs w:val="24"/>
        </w:rPr>
        <w:t>Zast</w:t>
      </w:r>
      <w:proofErr w:type="spellEnd"/>
      <w:r w:rsidRPr="006A16C6">
        <w:rPr>
          <w:sz w:val="24"/>
          <w:szCs w:val="24"/>
        </w:rPr>
        <w:t>.:</w:t>
      </w:r>
      <w:r>
        <w:rPr>
          <w:sz w:val="24"/>
          <w:szCs w:val="24"/>
        </w:rPr>
        <w:t xml:space="preserve"> Mgr. Erika Oravcová, starostka obce</w:t>
      </w:r>
    </w:p>
    <w:p w:rsidR="00F15C51" w:rsidRPr="006A16C6" w:rsidRDefault="00F15C51" w:rsidP="00F15C51">
      <w:pPr>
        <w:ind w:left="4813" w:right="-397" w:firstLine="1559"/>
        <w:jc w:val="both"/>
        <w:rPr>
          <w:b/>
          <w:sz w:val="24"/>
        </w:rPr>
      </w:pPr>
      <w:r w:rsidRPr="006A16C6">
        <w:rPr>
          <w:sz w:val="24"/>
        </w:rPr>
        <w:t>ďalej ako</w:t>
      </w:r>
      <w:r w:rsidRPr="006A16C6">
        <w:rPr>
          <w:b/>
          <w:sz w:val="24"/>
        </w:rPr>
        <w:t xml:space="preserve"> „mandant“</w:t>
      </w:r>
    </w:p>
    <w:p w:rsidR="00F15C51" w:rsidRPr="006A16C6" w:rsidRDefault="00F15C51" w:rsidP="00F15C51">
      <w:pPr>
        <w:ind w:right="-397"/>
        <w:jc w:val="both"/>
        <w:rPr>
          <w:b/>
          <w:sz w:val="24"/>
        </w:rPr>
      </w:pPr>
    </w:p>
    <w:p w:rsidR="00F15C51" w:rsidRPr="006A16C6" w:rsidRDefault="00F15C51" w:rsidP="00F15C51">
      <w:pPr>
        <w:ind w:right="-397"/>
        <w:jc w:val="center"/>
        <w:rPr>
          <w:b/>
          <w:sz w:val="24"/>
        </w:rPr>
      </w:pPr>
      <w:r w:rsidRPr="006A16C6">
        <w:rPr>
          <w:b/>
          <w:sz w:val="24"/>
        </w:rPr>
        <w:t>a</w:t>
      </w:r>
    </w:p>
    <w:p w:rsidR="00F15C51" w:rsidRPr="004B0161" w:rsidRDefault="00F15C51" w:rsidP="00F15C51">
      <w:pPr>
        <w:numPr>
          <w:ilvl w:val="0"/>
          <w:numId w:val="1"/>
        </w:numPr>
        <w:ind w:left="0" w:right="-397" w:hanging="284"/>
        <w:jc w:val="both"/>
        <w:rPr>
          <w:sz w:val="24"/>
          <w:szCs w:val="24"/>
        </w:rPr>
      </w:pPr>
      <w:r w:rsidRPr="004B0161">
        <w:rPr>
          <w:sz w:val="24"/>
          <w:szCs w:val="24"/>
        </w:rPr>
        <w:t xml:space="preserve">Názov: </w:t>
      </w:r>
      <w:r w:rsidR="00EF756C" w:rsidRPr="004B0161">
        <w:rPr>
          <w:sz w:val="24"/>
          <w:szCs w:val="24"/>
        </w:rPr>
        <w:t>Mária Rusnáková</w:t>
      </w:r>
    </w:p>
    <w:p w:rsidR="00F15C51" w:rsidRPr="004B0161" w:rsidRDefault="00F15C51" w:rsidP="00F15C51">
      <w:pPr>
        <w:ind w:right="-397"/>
        <w:jc w:val="both"/>
        <w:rPr>
          <w:sz w:val="24"/>
          <w:szCs w:val="24"/>
        </w:rPr>
      </w:pPr>
      <w:r w:rsidRPr="004B0161">
        <w:rPr>
          <w:sz w:val="24"/>
          <w:szCs w:val="24"/>
        </w:rPr>
        <w:t xml:space="preserve">Sídlo: </w:t>
      </w:r>
      <w:r w:rsidR="004B0161" w:rsidRPr="004B0161">
        <w:rPr>
          <w:sz w:val="24"/>
          <w:szCs w:val="24"/>
        </w:rPr>
        <w:t>Slovenská 1270/53, 052 01 Spišská Nová Ves</w:t>
      </w:r>
    </w:p>
    <w:p w:rsidR="00F15C51" w:rsidRPr="004B0161" w:rsidRDefault="00F15C51" w:rsidP="00F15C51">
      <w:pPr>
        <w:ind w:right="-397"/>
        <w:jc w:val="both"/>
        <w:rPr>
          <w:sz w:val="24"/>
          <w:szCs w:val="24"/>
        </w:rPr>
      </w:pPr>
      <w:r w:rsidRPr="004B0161">
        <w:rPr>
          <w:sz w:val="24"/>
          <w:szCs w:val="24"/>
        </w:rPr>
        <w:t xml:space="preserve">IČO : </w:t>
      </w:r>
      <w:r w:rsidR="00A37A84" w:rsidRPr="004B0161">
        <w:rPr>
          <w:sz w:val="24"/>
          <w:szCs w:val="24"/>
        </w:rPr>
        <w:t>44445717</w:t>
      </w:r>
    </w:p>
    <w:p w:rsidR="00F15C51" w:rsidRPr="004B0161" w:rsidRDefault="00F15C51" w:rsidP="00F15C51">
      <w:pPr>
        <w:ind w:right="-397"/>
        <w:jc w:val="both"/>
        <w:rPr>
          <w:sz w:val="24"/>
          <w:szCs w:val="24"/>
        </w:rPr>
      </w:pPr>
      <w:r w:rsidRPr="004B0161">
        <w:rPr>
          <w:sz w:val="24"/>
          <w:szCs w:val="24"/>
        </w:rPr>
        <w:t xml:space="preserve">DIČ: </w:t>
      </w:r>
      <w:r w:rsidR="00A37A84" w:rsidRPr="004B0161">
        <w:rPr>
          <w:sz w:val="24"/>
          <w:szCs w:val="24"/>
        </w:rPr>
        <w:t>1080245936</w:t>
      </w:r>
    </w:p>
    <w:p w:rsidR="00F15C51" w:rsidRPr="006A16C6" w:rsidRDefault="00F15C51" w:rsidP="00F15C51">
      <w:pPr>
        <w:ind w:right="-397"/>
        <w:jc w:val="both"/>
        <w:rPr>
          <w:sz w:val="24"/>
          <w:szCs w:val="24"/>
        </w:rPr>
      </w:pPr>
      <w:proofErr w:type="spellStart"/>
      <w:r w:rsidRPr="004B0161">
        <w:rPr>
          <w:sz w:val="24"/>
          <w:szCs w:val="24"/>
        </w:rPr>
        <w:t>Zast</w:t>
      </w:r>
      <w:proofErr w:type="spellEnd"/>
      <w:r w:rsidRPr="004B0161">
        <w:rPr>
          <w:sz w:val="24"/>
          <w:szCs w:val="24"/>
        </w:rPr>
        <w:t xml:space="preserve">.: </w:t>
      </w:r>
      <w:r w:rsidR="00EF756C" w:rsidRPr="004B0161">
        <w:rPr>
          <w:sz w:val="24"/>
          <w:szCs w:val="24"/>
        </w:rPr>
        <w:t>Mária Rusnáková</w:t>
      </w:r>
    </w:p>
    <w:p w:rsidR="00F15C51" w:rsidRPr="006A16C6" w:rsidRDefault="00F15C51" w:rsidP="00F15C51">
      <w:pPr>
        <w:pStyle w:val="Nadpis3"/>
        <w:ind w:left="4813" w:right="-397" w:firstLine="1559"/>
        <w:rPr>
          <w:b/>
        </w:rPr>
      </w:pPr>
      <w:r w:rsidRPr="006A16C6">
        <w:t>ďalej ako</w:t>
      </w:r>
      <w:r w:rsidRPr="006A16C6">
        <w:rPr>
          <w:b/>
        </w:rPr>
        <w:t xml:space="preserve"> „mandatár“</w:t>
      </w:r>
    </w:p>
    <w:p w:rsidR="00F15C51" w:rsidRPr="006A16C6" w:rsidRDefault="00F15C51" w:rsidP="00F15C51">
      <w:pPr>
        <w:jc w:val="both"/>
        <w:rPr>
          <w:i/>
          <w:sz w:val="24"/>
        </w:rPr>
      </w:pPr>
    </w:p>
    <w:p w:rsidR="00F15C51" w:rsidRPr="006A16C6" w:rsidRDefault="00F15C51" w:rsidP="00F15C51">
      <w:pPr>
        <w:jc w:val="both"/>
        <w:rPr>
          <w:i/>
          <w:sz w:val="24"/>
        </w:rPr>
      </w:pPr>
    </w:p>
    <w:p w:rsidR="00F15C51" w:rsidRPr="006A16C6" w:rsidRDefault="00F15C51" w:rsidP="00F15C51">
      <w:pPr>
        <w:pStyle w:val="Nadpis3"/>
        <w:rPr>
          <w:b/>
        </w:rPr>
      </w:pPr>
      <w:r w:rsidRPr="006A16C6">
        <w:t xml:space="preserve">ktorí po prehlásení, že sú spôsobilí na právne úkony uzavreli túto </w:t>
      </w:r>
      <w:r w:rsidRPr="006A16C6">
        <w:rPr>
          <w:b/>
        </w:rPr>
        <w:t>mandátnu zmluvu.</w:t>
      </w:r>
    </w:p>
    <w:p w:rsidR="00F15C51" w:rsidRPr="006A16C6" w:rsidRDefault="00F15C51" w:rsidP="00F15C51">
      <w:pPr>
        <w:jc w:val="center"/>
        <w:rPr>
          <w:b/>
          <w:sz w:val="24"/>
        </w:rPr>
      </w:pPr>
    </w:p>
    <w:p w:rsidR="00F15C51" w:rsidRPr="006A16C6" w:rsidRDefault="00F15C51" w:rsidP="00F15C51">
      <w:pPr>
        <w:jc w:val="center"/>
        <w:rPr>
          <w:b/>
          <w:sz w:val="24"/>
        </w:rPr>
      </w:pPr>
    </w:p>
    <w:p w:rsidR="00F15C51" w:rsidRPr="006A16C6" w:rsidRDefault="00F15C51" w:rsidP="00F15C51">
      <w:pPr>
        <w:pStyle w:val="Nadpis4"/>
      </w:pPr>
      <w:r w:rsidRPr="006A16C6">
        <w:t>B. Úvodné ustanovenia</w:t>
      </w:r>
    </w:p>
    <w:p w:rsidR="00F15C51" w:rsidRPr="006A16C6" w:rsidRDefault="00F15C51" w:rsidP="00F15C51"/>
    <w:p w:rsidR="00F15C51" w:rsidRPr="006A16C6" w:rsidRDefault="00F15C51" w:rsidP="00F15C51">
      <w:pPr>
        <w:ind w:left="-426" w:right="-397"/>
        <w:jc w:val="both"/>
        <w:rPr>
          <w:sz w:val="24"/>
          <w:szCs w:val="24"/>
        </w:rPr>
      </w:pPr>
      <w:r w:rsidRPr="006A16C6">
        <w:rPr>
          <w:sz w:val="24"/>
          <w:szCs w:val="24"/>
        </w:rPr>
        <w:t xml:space="preserve">Predmetom tejto zmluvy je určenie práv a  povinností zmluvných strán pri realizácii projektu : </w:t>
      </w:r>
      <w:r w:rsidRPr="006A16C6">
        <w:rPr>
          <w:b/>
          <w:sz w:val="24"/>
          <w:szCs w:val="24"/>
        </w:rPr>
        <w:t xml:space="preserve">„SLOVENSKÝ RAJ </w:t>
      </w:r>
      <w:proofErr w:type="spellStart"/>
      <w:r w:rsidRPr="006A16C6">
        <w:rPr>
          <w:b/>
          <w:sz w:val="24"/>
          <w:szCs w:val="24"/>
        </w:rPr>
        <w:t>Klaster</w:t>
      </w:r>
      <w:proofErr w:type="spellEnd"/>
      <w:r w:rsidRPr="006A16C6">
        <w:rPr>
          <w:b/>
          <w:sz w:val="24"/>
          <w:szCs w:val="24"/>
        </w:rPr>
        <w:t xml:space="preserve"> cestovného ruchu NP Slovenský raj a TIC Dobšinská ľadová jaskyňa“ </w:t>
      </w:r>
      <w:r w:rsidRPr="006A16C6">
        <w:rPr>
          <w:sz w:val="24"/>
          <w:szCs w:val="24"/>
        </w:rPr>
        <w:t>(ďalej  len projekt), číslo zmluvy  52/2012.</w:t>
      </w:r>
    </w:p>
    <w:p w:rsidR="00F15C51" w:rsidRPr="006A16C6" w:rsidRDefault="00F15C51" w:rsidP="00F15C51"/>
    <w:p w:rsidR="00F15C51" w:rsidRPr="006A16C6" w:rsidRDefault="00F15C51" w:rsidP="00F15C51">
      <w:pPr>
        <w:pStyle w:val="Nadpis4"/>
      </w:pPr>
      <w:r w:rsidRPr="006A16C6">
        <w:t>C. Predmet zmluvy</w:t>
      </w:r>
    </w:p>
    <w:p w:rsidR="00F15C51" w:rsidRPr="006A16C6" w:rsidRDefault="00F15C51" w:rsidP="00F15C51">
      <w:pPr>
        <w:jc w:val="both"/>
        <w:rPr>
          <w:b/>
          <w:sz w:val="24"/>
        </w:rPr>
      </w:pPr>
    </w:p>
    <w:p w:rsidR="00F15C51" w:rsidRPr="007C363B" w:rsidRDefault="00F15C51" w:rsidP="00F15C51">
      <w:pPr>
        <w:pStyle w:val="Zkladntext2"/>
        <w:numPr>
          <w:ilvl w:val="0"/>
          <w:numId w:val="2"/>
        </w:numPr>
        <w:ind w:right="-399"/>
        <w:jc w:val="both"/>
        <w:rPr>
          <w:i/>
        </w:rPr>
      </w:pPr>
      <w:r w:rsidRPr="006A16C6">
        <w:t xml:space="preserve">Mandatár sa zaväzuje na základe tejto zmluvy vyvíjať pre mandanta činnosti </w:t>
      </w:r>
      <w:r w:rsidRPr="006A16C6">
        <w:rPr>
          <w:szCs w:val="24"/>
        </w:rPr>
        <w:t xml:space="preserve">ako </w:t>
      </w:r>
      <w:r w:rsidRPr="00F15C51">
        <w:rPr>
          <w:i/>
          <w:szCs w:val="24"/>
        </w:rPr>
        <w:t>Pracovn</w:t>
      </w:r>
      <w:r>
        <w:rPr>
          <w:i/>
          <w:szCs w:val="24"/>
        </w:rPr>
        <w:t>ík TIC Dobšinská Ľadová Jaskyňa</w:t>
      </w:r>
      <w:r>
        <w:rPr>
          <w:szCs w:val="24"/>
        </w:rPr>
        <w:t>.</w:t>
      </w:r>
    </w:p>
    <w:p w:rsidR="007C363B" w:rsidRPr="00F15C51" w:rsidRDefault="007C363B" w:rsidP="007C363B">
      <w:pPr>
        <w:pStyle w:val="Zkladntext2"/>
        <w:ind w:left="-66" w:right="-399"/>
        <w:jc w:val="both"/>
        <w:rPr>
          <w:i/>
        </w:rPr>
      </w:pPr>
    </w:p>
    <w:p w:rsidR="00F15C51" w:rsidRPr="00737CF3" w:rsidRDefault="00F15C51" w:rsidP="00F15C51">
      <w:pPr>
        <w:numPr>
          <w:ilvl w:val="0"/>
          <w:numId w:val="2"/>
        </w:numPr>
        <w:ind w:right="-397"/>
        <w:jc w:val="both"/>
        <w:rPr>
          <w:sz w:val="24"/>
        </w:rPr>
      </w:pPr>
      <w:r w:rsidRPr="006A16C6">
        <w:rPr>
          <w:sz w:val="24"/>
        </w:rPr>
        <w:t>Mandatár sa pre mandanta za uvedeným účelom zaväzuje vykonať všetky potrebné úkony a vyvíjať až do úplného vybavenia veci nasledovné činnosti:</w:t>
      </w:r>
    </w:p>
    <w:p w:rsidR="00F15C51" w:rsidRPr="00F15C51" w:rsidRDefault="00F15C51" w:rsidP="00F15C51">
      <w:pPr>
        <w:pStyle w:val="Odsekzoznamu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 w:themeColor="text1"/>
          <w:sz w:val="24"/>
          <w:szCs w:val="24"/>
        </w:rPr>
      </w:pPr>
      <w:r w:rsidRPr="00F15C51">
        <w:rPr>
          <w:color w:val="000000" w:themeColor="text1"/>
          <w:sz w:val="24"/>
          <w:szCs w:val="24"/>
        </w:rPr>
        <w:t>silná orientácia na potenciálneho návštevníka destinácie Národný park Slovenský raj (turisti a regionálne obyvateľstvo) – zodpovednosť za poskytovanie kvalitných informácií návštevníkom informačného centra (pred cestou do destinácie, počas návštevy v destinácii, po odchode) - osobne, elektronicky, telefonicky</w:t>
      </w:r>
    </w:p>
    <w:p w:rsidR="00F15C51" w:rsidRPr="00F15C51" w:rsidRDefault="00F15C51" w:rsidP="00F15C51">
      <w:pPr>
        <w:pStyle w:val="Odsekzoznamu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 w:themeColor="text1"/>
          <w:sz w:val="24"/>
          <w:szCs w:val="24"/>
        </w:rPr>
      </w:pPr>
      <w:r w:rsidRPr="00F15C51">
        <w:rPr>
          <w:color w:val="000000" w:themeColor="text1"/>
          <w:sz w:val="24"/>
          <w:szCs w:val="24"/>
        </w:rPr>
        <w:t>zabezpečovanie aktívneho kvalitného turistického servisu návštevníkom v destinácii – aktívna ponuka produktov a služieb pre návštevníkov v destinácii tak, aby výsledok smeroval k predlžovaniu ich pobytu v destinácii a získavaniu stálych návštevníkov a hostí</w:t>
      </w:r>
    </w:p>
    <w:p w:rsidR="00F15C51" w:rsidRPr="00F15C51" w:rsidRDefault="00F15C51" w:rsidP="00F15C51">
      <w:pPr>
        <w:pStyle w:val="Odsekzoznamu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 w:themeColor="text1"/>
          <w:sz w:val="24"/>
          <w:szCs w:val="24"/>
        </w:rPr>
      </w:pPr>
      <w:r w:rsidRPr="00F15C51">
        <w:rPr>
          <w:color w:val="000000" w:themeColor="text1"/>
          <w:sz w:val="24"/>
          <w:szCs w:val="24"/>
        </w:rPr>
        <w:t xml:space="preserve">plánovanie, návrhy a realizácia aktivít  </w:t>
      </w:r>
    </w:p>
    <w:p w:rsidR="00F15C51" w:rsidRPr="00F15C51" w:rsidRDefault="00F15C51" w:rsidP="00F15C51">
      <w:pPr>
        <w:pStyle w:val="Odsekzoznamu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 w:themeColor="text1"/>
          <w:sz w:val="24"/>
          <w:szCs w:val="24"/>
        </w:rPr>
      </w:pPr>
      <w:r w:rsidRPr="00F15C51">
        <w:rPr>
          <w:color w:val="000000" w:themeColor="text1"/>
          <w:sz w:val="24"/>
          <w:szCs w:val="24"/>
        </w:rPr>
        <w:t>pravidelné spracovávanie ukazovateľov turistickej návštevnosti v TIC a motívov návštev</w:t>
      </w:r>
    </w:p>
    <w:p w:rsidR="00F15C51" w:rsidRPr="00F15C51" w:rsidRDefault="00F15C51" w:rsidP="00F15C51">
      <w:pPr>
        <w:pStyle w:val="Odsekzoznamu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 w:themeColor="text1"/>
          <w:sz w:val="24"/>
          <w:szCs w:val="24"/>
        </w:rPr>
      </w:pPr>
      <w:r w:rsidRPr="00F15C51">
        <w:rPr>
          <w:color w:val="000000" w:themeColor="text1"/>
          <w:sz w:val="24"/>
          <w:szCs w:val="24"/>
        </w:rPr>
        <w:t>komunikácia a nadväzovanie vzťahov s obchodnými partnermi</w:t>
      </w:r>
    </w:p>
    <w:p w:rsidR="00F15C51" w:rsidRPr="00F15C51" w:rsidRDefault="00F15C51" w:rsidP="00F15C51">
      <w:pPr>
        <w:pStyle w:val="Odsekzoznamu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 w:themeColor="text1"/>
          <w:sz w:val="24"/>
          <w:szCs w:val="24"/>
        </w:rPr>
      </w:pPr>
      <w:r w:rsidRPr="00F15C51">
        <w:rPr>
          <w:color w:val="000000" w:themeColor="text1"/>
          <w:sz w:val="24"/>
          <w:szCs w:val="24"/>
        </w:rPr>
        <w:lastRenderedPageBreak/>
        <w:t>úzka spolupráca pri tvorbe informačných a propagačných materiálov destinácie, komplexných regionálny</w:t>
      </w:r>
      <w:r>
        <w:rPr>
          <w:color w:val="000000" w:themeColor="text1"/>
          <w:sz w:val="24"/>
          <w:szCs w:val="24"/>
        </w:rPr>
        <w:t>ch produktov, prezentácií a pod</w:t>
      </w:r>
      <w:r w:rsidRPr="00F15C51">
        <w:rPr>
          <w:color w:val="000000" w:themeColor="text1"/>
          <w:sz w:val="24"/>
          <w:szCs w:val="24"/>
        </w:rPr>
        <w:t>.)</w:t>
      </w:r>
    </w:p>
    <w:p w:rsidR="00F15C51" w:rsidRPr="00F15C51" w:rsidRDefault="00F15C51" w:rsidP="00F15C51">
      <w:pPr>
        <w:pStyle w:val="Odsekzoznamu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 w:themeColor="text1"/>
          <w:sz w:val="24"/>
          <w:szCs w:val="24"/>
        </w:rPr>
      </w:pPr>
      <w:r w:rsidRPr="00F15C51">
        <w:rPr>
          <w:color w:val="000000" w:themeColor="text1"/>
          <w:sz w:val="24"/>
          <w:szCs w:val="24"/>
        </w:rPr>
        <w:t xml:space="preserve">zastupovanie a prezentácia destinácie na domácich a zahraničných výstavách, </w:t>
      </w:r>
      <w:proofErr w:type="spellStart"/>
      <w:r w:rsidRPr="00F15C51">
        <w:rPr>
          <w:color w:val="000000" w:themeColor="text1"/>
          <w:sz w:val="24"/>
          <w:szCs w:val="24"/>
        </w:rPr>
        <w:t>workshopoch</w:t>
      </w:r>
      <w:proofErr w:type="spellEnd"/>
      <w:r w:rsidRPr="00F15C51">
        <w:rPr>
          <w:color w:val="000000" w:themeColor="text1"/>
          <w:sz w:val="24"/>
          <w:szCs w:val="24"/>
        </w:rPr>
        <w:t xml:space="preserve">, prezentáciách, </w:t>
      </w:r>
      <w:proofErr w:type="spellStart"/>
      <w:r w:rsidRPr="00F15C51">
        <w:rPr>
          <w:color w:val="000000" w:themeColor="text1"/>
          <w:sz w:val="24"/>
          <w:szCs w:val="24"/>
        </w:rPr>
        <w:t>infocestách</w:t>
      </w:r>
      <w:proofErr w:type="spellEnd"/>
      <w:r>
        <w:rPr>
          <w:color w:val="000000" w:themeColor="text1"/>
          <w:sz w:val="24"/>
          <w:szCs w:val="24"/>
        </w:rPr>
        <w:t xml:space="preserve"> a pod.</w:t>
      </w:r>
    </w:p>
    <w:p w:rsidR="00F15C51" w:rsidRPr="00F15C51" w:rsidRDefault="00F15C51" w:rsidP="00F15C51">
      <w:pPr>
        <w:pStyle w:val="Odsekzoznamu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 w:themeColor="text1"/>
          <w:sz w:val="24"/>
          <w:szCs w:val="24"/>
        </w:rPr>
      </w:pPr>
      <w:r w:rsidRPr="00F15C51">
        <w:rPr>
          <w:color w:val="000000" w:themeColor="text1"/>
          <w:sz w:val="24"/>
          <w:szCs w:val="24"/>
        </w:rPr>
        <w:t>práca s tovarom, predajnými artiklami informačného centra a s registračnou pokladňou</w:t>
      </w:r>
    </w:p>
    <w:p w:rsidR="00F15C51" w:rsidRPr="00F15C51" w:rsidRDefault="00F15C51" w:rsidP="00F15C51">
      <w:pPr>
        <w:pStyle w:val="Odsekzoznamu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 w:themeColor="text1"/>
          <w:sz w:val="24"/>
          <w:szCs w:val="24"/>
        </w:rPr>
      </w:pPr>
      <w:r w:rsidRPr="00F15C51">
        <w:rPr>
          <w:color w:val="000000" w:themeColor="text1"/>
          <w:sz w:val="24"/>
          <w:szCs w:val="24"/>
        </w:rPr>
        <w:t>ponúkanie produktov a služieb pod záštitou Oblastnej organizácii cestovného ruchu Slovenský raj</w:t>
      </w:r>
    </w:p>
    <w:p w:rsidR="00443660" w:rsidRDefault="00F15C51" w:rsidP="00443660">
      <w:pPr>
        <w:pStyle w:val="Odsekzoznamu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 w:themeColor="text1"/>
          <w:sz w:val="24"/>
          <w:szCs w:val="24"/>
        </w:rPr>
      </w:pPr>
      <w:r w:rsidRPr="00F15C51">
        <w:rPr>
          <w:color w:val="000000" w:themeColor="text1"/>
          <w:sz w:val="24"/>
          <w:szCs w:val="24"/>
        </w:rPr>
        <w:t xml:space="preserve">obsluha web stránky </w:t>
      </w:r>
      <w:hyperlink r:id="rId8" w:history="1">
        <w:r w:rsidRPr="00F15C51">
          <w:rPr>
            <w:rStyle w:val="Hypertextovprepojenie"/>
            <w:sz w:val="24"/>
            <w:szCs w:val="24"/>
          </w:rPr>
          <w:t>www.vraji.sk</w:t>
        </w:r>
      </w:hyperlink>
      <w:r w:rsidRPr="00F15C51">
        <w:rPr>
          <w:color w:val="000000" w:themeColor="text1"/>
          <w:sz w:val="24"/>
          <w:szCs w:val="24"/>
        </w:rPr>
        <w:t xml:space="preserve"> vrátane rezervačného systému</w:t>
      </w:r>
    </w:p>
    <w:p w:rsidR="007C363B" w:rsidRPr="00443660" w:rsidRDefault="007C363B" w:rsidP="007C363B">
      <w:pPr>
        <w:pStyle w:val="Odsekzoznamu"/>
        <w:shd w:val="clear" w:color="auto" w:fill="FFFFFF"/>
        <w:ind w:left="720"/>
        <w:jc w:val="both"/>
        <w:textAlignment w:val="baseline"/>
        <w:rPr>
          <w:color w:val="000000" w:themeColor="text1"/>
          <w:sz w:val="24"/>
          <w:szCs w:val="24"/>
        </w:rPr>
      </w:pPr>
    </w:p>
    <w:p w:rsidR="00443660" w:rsidRPr="00443660" w:rsidRDefault="00443660" w:rsidP="00443660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60">
        <w:rPr>
          <w:rFonts w:ascii="Times New Roman" w:hAnsi="Times New Roman" w:cs="Times New Roman"/>
          <w:sz w:val="24"/>
          <w:szCs w:val="24"/>
        </w:rPr>
        <w:t>Doplnková činnosť</w:t>
      </w:r>
      <w:r>
        <w:rPr>
          <w:rFonts w:ascii="Times New Roman" w:hAnsi="Times New Roman" w:cs="Times New Roman"/>
          <w:sz w:val="24"/>
          <w:szCs w:val="24"/>
        </w:rPr>
        <w:t xml:space="preserve"> mandatára</w:t>
      </w:r>
      <w:r w:rsidRPr="00443660">
        <w:rPr>
          <w:rFonts w:ascii="Times New Roman" w:hAnsi="Times New Roman" w:cs="Times New Roman"/>
          <w:sz w:val="24"/>
          <w:szCs w:val="24"/>
        </w:rPr>
        <w:t xml:space="preserve"> slúžiaca pre aktiváciu miestneho obyvateľstva:</w:t>
      </w:r>
    </w:p>
    <w:p w:rsidR="00443660" w:rsidRPr="00F15C51" w:rsidRDefault="00443660" w:rsidP="00443660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60">
        <w:rPr>
          <w:rFonts w:ascii="Times New Roman" w:hAnsi="Times New Roman" w:cs="Times New Roman"/>
          <w:sz w:val="24"/>
          <w:szCs w:val="24"/>
        </w:rPr>
        <w:t>motivácia</w:t>
      </w:r>
      <w:r w:rsidRPr="00F15C51">
        <w:rPr>
          <w:rFonts w:ascii="Times New Roman" w:hAnsi="Times New Roman" w:cs="Times New Roman"/>
          <w:sz w:val="24"/>
          <w:szCs w:val="24"/>
        </w:rPr>
        <w:t xml:space="preserve"> miestneho obyvateľstva k cestovnému ruchu je čoraz dôležitejšia. Ide </w:t>
      </w:r>
    </w:p>
    <w:p w:rsidR="00443660" w:rsidRPr="00F15C51" w:rsidRDefault="00443660" w:rsidP="00443660">
      <w:pPr>
        <w:pStyle w:val="Bezriadkovania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15C51">
        <w:rPr>
          <w:rFonts w:ascii="Times New Roman" w:hAnsi="Times New Roman" w:cs="Times New Roman"/>
          <w:sz w:val="24"/>
          <w:szCs w:val="24"/>
        </w:rPr>
        <w:t xml:space="preserve">napríklad o účasť miestnych obyvateľov na rôznych podujatiach organizovaných v </w:t>
      </w:r>
    </w:p>
    <w:p w:rsidR="00443660" w:rsidRDefault="00443660" w:rsidP="00443660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5C51">
        <w:rPr>
          <w:rFonts w:ascii="Times New Roman" w:hAnsi="Times New Roman" w:cs="Times New Roman"/>
          <w:sz w:val="24"/>
          <w:szCs w:val="24"/>
        </w:rPr>
        <w:t xml:space="preserve">stredisku, s cieľom ich častejšieho zapájania sa do účasti v cestovného ruchu vo vlastnej </w:t>
      </w:r>
      <w:r>
        <w:rPr>
          <w:rFonts w:ascii="Times New Roman" w:hAnsi="Times New Roman" w:cs="Times New Roman"/>
          <w:sz w:val="24"/>
          <w:szCs w:val="24"/>
        </w:rPr>
        <w:t>krajine</w:t>
      </w:r>
    </w:p>
    <w:p w:rsidR="00443660" w:rsidRDefault="00443660" w:rsidP="00443660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15C51">
        <w:rPr>
          <w:rFonts w:ascii="Times New Roman" w:hAnsi="Times New Roman" w:cs="Times New Roman"/>
          <w:sz w:val="24"/>
          <w:szCs w:val="24"/>
        </w:rPr>
        <w:t xml:space="preserve">ráca so študentmi v oblasti regionálnej výchovy (napr. Svetový deň CR, Svetový </w:t>
      </w:r>
      <w:r w:rsidRPr="00443660">
        <w:rPr>
          <w:rFonts w:ascii="Times New Roman" w:hAnsi="Times New Roman" w:cs="Times New Roman"/>
          <w:sz w:val="24"/>
          <w:szCs w:val="24"/>
        </w:rPr>
        <w:t>deň sprievodcov CR, Slávnosti založenia mesta a pod.).</w:t>
      </w:r>
    </w:p>
    <w:p w:rsidR="007C363B" w:rsidRPr="00443660" w:rsidRDefault="007C363B" w:rsidP="007C363B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43660" w:rsidRPr="00443660" w:rsidRDefault="00443660" w:rsidP="00443660">
      <w:pPr>
        <w:pStyle w:val="Bezriadkovania"/>
        <w:numPr>
          <w:ilvl w:val="0"/>
          <w:numId w:val="2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3660">
        <w:rPr>
          <w:rFonts w:ascii="Times New Roman" w:hAnsi="Times New Roman" w:cs="Times New Roman"/>
          <w:color w:val="111111"/>
          <w:sz w:val="24"/>
          <w:szCs w:val="24"/>
        </w:rPr>
        <w:t>Povinnosti mandatára po ukončení pracovnej doby, ktorý odchádza ako posledný z budovy Turistického informačného centra:</w:t>
      </w:r>
    </w:p>
    <w:p w:rsidR="00443660" w:rsidRPr="00443660" w:rsidRDefault="00443660" w:rsidP="00443660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60">
        <w:rPr>
          <w:rFonts w:ascii="Times New Roman" w:hAnsi="Times New Roman" w:cs="Times New Roman"/>
          <w:color w:val="111111"/>
          <w:sz w:val="24"/>
          <w:szCs w:val="24"/>
        </w:rPr>
        <w:t>skontrolovať zatvorenie okien a bal</w:t>
      </w:r>
      <w:r>
        <w:rPr>
          <w:rFonts w:ascii="Times New Roman" w:hAnsi="Times New Roman" w:cs="Times New Roman"/>
          <w:color w:val="111111"/>
          <w:sz w:val="24"/>
          <w:szCs w:val="24"/>
        </w:rPr>
        <w:t>kónových dverí v celej budove</w:t>
      </w:r>
    </w:p>
    <w:p w:rsidR="00443660" w:rsidRPr="00443660" w:rsidRDefault="00443660" w:rsidP="00443660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60">
        <w:rPr>
          <w:rFonts w:ascii="Times New Roman" w:hAnsi="Times New Roman" w:cs="Times New Roman"/>
          <w:color w:val="111111"/>
          <w:sz w:val="24"/>
          <w:szCs w:val="24"/>
        </w:rPr>
        <w:t>skontrolovať vypnutie všetkýc</w:t>
      </w:r>
      <w:r>
        <w:rPr>
          <w:rFonts w:ascii="Times New Roman" w:hAnsi="Times New Roman" w:cs="Times New Roman"/>
          <w:color w:val="111111"/>
          <w:sz w:val="24"/>
          <w:szCs w:val="24"/>
        </w:rPr>
        <w:t>h svetiel a výpočtovej techniky</w:t>
      </w:r>
    </w:p>
    <w:p w:rsidR="00443660" w:rsidRPr="00443660" w:rsidRDefault="00443660" w:rsidP="00443660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60">
        <w:rPr>
          <w:rFonts w:ascii="Times New Roman" w:hAnsi="Times New Roman" w:cs="Times New Roman"/>
          <w:color w:val="111111"/>
          <w:sz w:val="24"/>
          <w:szCs w:val="24"/>
        </w:rPr>
        <w:t>zamknúť všetky dvere na budove TIC</w:t>
      </w:r>
    </w:p>
    <w:p w:rsidR="00443660" w:rsidRPr="00443660" w:rsidRDefault="00443660" w:rsidP="00443660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60">
        <w:rPr>
          <w:rFonts w:ascii="Times New Roman" w:hAnsi="Times New Roman" w:cs="Times New Roman"/>
          <w:color w:val="111111"/>
          <w:sz w:val="24"/>
          <w:szCs w:val="24"/>
        </w:rPr>
        <w:t>n</w:t>
      </w:r>
      <w:r>
        <w:rPr>
          <w:rFonts w:ascii="Times New Roman" w:hAnsi="Times New Roman" w:cs="Times New Roman"/>
          <w:color w:val="111111"/>
          <w:sz w:val="24"/>
          <w:szCs w:val="24"/>
        </w:rPr>
        <w:t>astaviť bezpečnostné zariadenia</w:t>
      </w:r>
    </w:p>
    <w:p w:rsidR="00443660" w:rsidRPr="007C363B" w:rsidRDefault="00443660" w:rsidP="00443660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60">
        <w:rPr>
          <w:rFonts w:ascii="Times New Roman" w:hAnsi="Times New Roman" w:cs="Times New Roman"/>
          <w:color w:val="111111"/>
          <w:sz w:val="24"/>
          <w:szCs w:val="24"/>
        </w:rPr>
        <w:t>uzamknúť hlavný vchod</w:t>
      </w:r>
    </w:p>
    <w:p w:rsidR="007C363B" w:rsidRPr="00443660" w:rsidRDefault="007C363B" w:rsidP="007C363B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15C51" w:rsidRPr="00443660" w:rsidRDefault="00F15C51" w:rsidP="00F15C51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Mandatár</w:t>
      </w:r>
      <w:r w:rsidRPr="00F15C51">
        <w:rPr>
          <w:rFonts w:ascii="Times New Roman" w:hAnsi="Times New Roman" w:cs="Times New Roman"/>
          <w:sz w:val="24"/>
          <w:szCs w:val="24"/>
        </w:rPr>
        <w:t xml:space="preserve"> nevystupuje ako súkromná osoba, ale zastupuje celý </w:t>
      </w:r>
      <w:r w:rsidR="00443660">
        <w:rPr>
          <w:rFonts w:ascii="Times New Roman" w:hAnsi="Times New Roman" w:cs="Times New Roman"/>
          <w:sz w:val="24"/>
          <w:szCs w:val="24"/>
        </w:rPr>
        <w:t>pracovný kolektív TIC</w:t>
      </w:r>
      <w:r w:rsidRPr="00F15C51">
        <w:rPr>
          <w:rFonts w:ascii="Times New Roman" w:hAnsi="Times New Roman" w:cs="Times New Roman"/>
          <w:sz w:val="24"/>
          <w:szCs w:val="24"/>
        </w:rPr>
        <w:t xml:space="preserve"> a v styku so zahraničným zákazníkom je reprezentantom celej krajiny. Zákazník veľakrát nevie presne formulovať svoje požiadavky, preto musí byť </w:t>
      </w:r>
      <w:r w:rsidR="00443660">
        <w:rPr>
          <w:rFonts w:ascii="Times New Roman" w:hAnsi="Times New Roman" w:cs="Times New Roman"/>
          <w:sz w:val="24"/>
          <w:szCs w:val="24"/>
        </w:rPr>
        <w:t>mandatár</w:t>
      </w:r>
      <w:r w:rsidRPr="00F15C51">
        <w:rPr>
          <w:rFonts w:ascii="Times New Roman" w:hAnsi="Times New Roman" w:cs="Times New Roman"/>
          <w:sz w:val="24"/>
          <w:szCs w:val="24"/>
        </w:rPr>
        <w:t xml:space="preserve"> schopný usmerniť zákazníka tak, aby tento presne sformuloval svoju požiadavku.</w:t>
      </w:r>
    </w:p>
    <w:p w:rsidR="00F15C51" w:rsidRPr="006A16C6" w:rsidRDefault="00F15C51" w:rsidP="00F15C51">
      <w:pPr>
        <w:jc w:val="both"/>
        <w:rPr>
          <w:sz w:val="24"/>
        </w:rPr>
      </w:pPr>
    </w:p>
    <w:p w:rsidR="00F15C51" w:rsidRPr="006A16C6" w:rsidRDefault="00F15C51" w:rsidP="00F15C51">
      <w:pPr>
        <w:pStyle w:val="Nadpis2"/>
        <w:rPr>
          <w:i/>
        </w:rPr>
      </w:pPr>
      <w:r>
        <w:rPr>
          <w:i/>
        </w:rPr>
        <w:t>D</w:t>
      </w:r>
      <w:r w:rsidRPr="006A16C6">
        <w:rPr>
          <w:i/>
        </w:rPr>
        <w:t>. Odmena</w:t>
      </w:r>
    </w:p>
    <w:p w:rsidR="00F15C51" w:rsidRDefault="00F15C51" w:rsidP="00F15C51">
      <w:pPr>
        <w:ind w:left="720"/>
        <w:jc w:val="both"/>
        <w:rPr>
          <w:sz w:val="24"/>
        </w:rPr>
      </w:pPr>
    </w:p>
    <w:p w:rsidR="00F15C51" w:rsidRDefault="00F15C51" w:rsidP="00F15C51">
      <w:pPr>
        <w:pStyle w:val="Nadpis1"/>
        <w:numPr>
          <w:ilvl w:val="0"/>
          <w:numId w:val="5"/>
        </w:numPr>
        <w:ind w:left="0" w:right="-397" w:hanging="426"/>
        <w:jc w:val="both"/>
      </w:pPr>
      <w:r w:rsidRPr="001F73DE">
        <w:rPr>
          <w:szCs w:val="24"/>
        </w:rPr>
        <w:t>Zmluvné strany sa dohodli na odmene mandatára za splnenie činností, uvedených v čl. C bode 2.</w:t>
      </w:r>
      <w:r w:rsidR="00B44035">
        <w:rPr>
          <w:szCs w:val="24"/>
        </w:rPr>
        <w:t xml:space="preserve"> – 4.</w:t>
      </w:r>
      <w:r w:rsidRPr="001F73DE">
        <w:rPr>
          <w:szCs w:val="24"/>
        </w:rPr>
        <w:t xml:space="preserve"> </w:t>
      </w:r>
      <w:r w:rsidRPr="00107834">
        <w:rPr>
          <w:szCs w:val="24"/>
        </w:rPr>
        <w:t xml:space="preserve">tejto </w:t>
      </w:r>
      <w:r w:rsidRPr="00200861">
        <w:rPr>
          <w:szCs w:val="24"/>
        </w:rPr>
        <w:t xml:space="preserve">zmluvy v celkovej výške maximálne </w:t>
      </w:r>
      <w:r w:rsidR="006A639C">
        <w:rPr>
          <w:szCs w:val="24"/>
        </w:rPr>
        <w:t>168,00</w:t>
      </w:r>
      <w:r w:rsidRPr="00200861">
        <w:rPr>
          <w:szCs w:val="24"/>
        </w:rPr>
        <w:t>,- EUR/</w:t>
      </w:r>
      <w:r w:rsidR="006A639C">
        <w:rPr>
          <w:szCs w:val="24"/>
        </w:rPr>
        <w:t>40</w:t>
      </w:r>
      <w:r w:rsidRPr="00200861">
        <w:rPr>
          <w:szCs w:val="24"/>
        </w:rPr>
        <w:t xml:space="preserve"> hodín</w:t>
      </w:r>
      <w:r w:rsidR="00177FD6" w:rsidRPr="00200861">
        <w:rPr>
          <w:szCs w:val="24"/>
        </w:rPr>
        <w:t>/týždeň</w:t>
      </w:r>
      <w:r w:rsidRPr="00107834">
        <w:rPr>
          <w:szCs w:val="24"/>
        </w:rPr>
        <w:t xml:space="preserve"> (slovom </w:t>
      </w:r>
      <w:r w:rsidR="00D96D6C">
        <w:rPr>
          <w:szCs w:val="24"/>
        </w:rPr>
        <w:t>štyridsať</w:t>
      </w:r>
      <w:bookmarkStart w:id="0" w:name="_GoBack"/>
      <w:bookmarkEnd w:id="0"/>
      <w:r w:rsidRPr="00107834">
        <w:rPr>
          <w:szCs w:val="24"/>
        </w:rPr>
        <w:t xml:space="preserve"> hodín), t.j. </w:t>
      </w:r>
      <w:r w:rsidR="00B44035">
        <w:rPr>
          <w:szCs w:val="24"/>
        </w:rPr>
        <w:t>4,2</w:t>
      </w:r>
      <w:r>
        <w:rPr>
          <w:szCs w:val="24"/>
        </w:rPr>
        <w:t>0</w:t>
      </w:r>
      <w:r w:rsidRPr="00107834">
        <w:rPr>
          <w:szCs w:val="24"/>
        </w:rPr>
        <w:t>,- EUR brutto/hodina.</w:t>
      </w:r>
      <w:r w:rsidRPr="00025B48">
        <w:t xml:space="preserve"> Túto odmenu je mandant povinný zaplatiť na základe faktúry – daňového dokladu mandatára, </w:t>
      </w:r>
      <w:r w:rsidRPr="001A42F4">
        <w:t>a k nej prislúchajúceho mesačného pracovného výkazu</w:t>
      </w:r>
      <w:r>
        <w:t xml:space="preserve"> po odsúhlasení počtu hodín mandantom</w:t>
      </w:r>
      <w:r w:rsidRPr="001A42F4">
        <w:t>.</w:t>
      </w:r>
    </w:p>
    <w:p w:rsidR="00F15C51" w:rsidRPr="001F73DE" w:rsidRDefault="00F15C51" w:rsidP="00F15C51">
      <w:pPr>
        <w:jc w:val="both"/>
      </w:pPr>
    </w:p>
    <w:p w:rsidR="00F15C51" w:rsidRPr="006B02A2" w:rsidRDefault="00F15C51" w:rsidP="00F15C51">
      <w:pPr>
        <w:pStyle w:val="Zkladntext2"/>
        <w:numPr>
          <w:ilvl w:val="0"/>
          <w:numId w:val="5"/>
        </w:numPr>
        <w:ind w:left="0" w:right="-397" w:hanging="426"/>
        <w:jc w:val="both"/>
      </w:pPr>
      <w:r w:rsidRPr="006B02A2">
        <w:t xml:space="preserve">Odmena uvedená v bode 1. tohto článku zmluvy je splatná do 30 dní od doručenia </w:t>
      </w:r>
      <w:r>
        <w:t>faktúry – daňového dokladu mandantovi</w:t>
      </w:r>
      <w:r w:rsidRPr="006B02A2">
        <w:t xml:space="preserve">. </w:t>
      </w:r>
    </w:p>
    <w:p w:rsidR="00F15C51" w:rsidRPr="006B02A2" w:rsidRDefault="00F15C51" w:rsidP="00F15C51">
      <w:pPr>
        <w:pStyle w:val="Odsekzoznamu"/>
        <w:ind w:left="0" w:hanging="426"/>
        <w:jc w:val="both"/>
      </w:pPr>
    </w:p>
    <w:p w:rsidR="00F15C51" w:rsidRPr="006B02A2" w:rsidRDefault="00F15C51" w:rsidP="00F15C51">
      <w:pPr>
        <w:pStyle w:val="Zkladntext2"/>
        <w:numPr>
          <w:ilvl w:val="0"/>
          <w:numId w:val="5"/>
        </w:numPr>
        <w:ind w:left="0" w:right="-397" w:hanging="426"/>
        <w:jc w:val="both"/>
      </w:pPr>
      <w:r w:rsidRPr="006B02A2">
        <w:t xml:space="preserve">V odmene podľa bodu 1 tohto článku zmluvy sú zahrnuté aj nevyhnutné náklady </w:t>
      </w:r>
      <w:r>
        <w:t>mandatára</w:t>
      </w:r>
      <w:r w:rsidRPr="006B02A2">
        <w:t>, ktoré mu vznikli pri výkone činností podľa  tejto zmluvy.</w:t>
      </w:r>
    </w:p>
    <w:p w:rsidR="00364E56" w:rsidRPr="006A16C6" w:rsidRDefault="00364E56" w:rsidP="00F15C51">
      <w:pPr>
        <w:jc w:val="both"/>
        <w:rPr>
          <w:sz w:val="24"/>
        </w:rPr>
      </w:pPr>
    </w:p>
    <w:p w:rsidR="00F15C51" w:rsidRPr="00107834" w:rsidRDefault="00F15C51" w:rsidP="00F15C51">
      <w:pPr>
        <w:pStyle w:val="Nadpis4"/>
      </w:pPr>
      <w:r>
        <w:t>E</w:t>
      </w:r>
      <w:r w:rsidRPr="00107834">
        <w:t>. Doba trvania zmluvy</w:t>
      </w:r>
    </w:p>
    <w:p w:rsidR="00F15C51" w:rsidRPr="00107834" w:rsidRDefault="00F15C51" w:rsidP="00F15C51">
      <w:pPr>
        <w:jc w:val="both"/>
        <w:rPr>
          <w:b/>
          <w:sz w:val="24"/>
        </w:rPr>
      </w:pPr>
    </w:p>
    <w:p w:rsidR="00F15C51" w:rsidRPr="00107834" w:rsidRDefault="00F15C51" w:rsidP="00F15C51">
      <w:pPr>
        <w:pStyle w:val="Nadpis3"/>
        <w:numPr>
          <w:ilvl w:val="0"/>
          <w:numId w:val="4"/>
        </w:numPr>
        <w:ind w:left="0" w:right="-397" w:hanging="426"/>
      </w:pPr>
      <w:r w:rsidRPr="00107834">
        <w:t xml:space="preserve">Táto zmluva sa uzatvára na dobu určitú, a to do doby ukončenia prác mandatára v rozsahu stanovenom v čl. D bod 2. </w:t>
      </w:r>
      <w:r w:rsidR="007C363B">
        <w:t xml:space="preserve">– 4. </w:t>
      </w:r>
      <w:r w:rsidRPr="00107834">
        <w:t xml:space="preserve">tejto zmluvy, t.j. </w:t>
      </w:r>
      <w:r w:rsidR="00364E56">
        <w:t xml:space="preserve">maximálne </w:t>
      </w:r>
      <w:r w:rsidRPr="00107834">
        <w:t>v</w:t>
      </w:r>
      <w:r w:rsidR="00EF756C">
        <w:t xml:space="preserve"> rozsahu </w:t>
      </w:r>
      <w:r w:rsidR="00200861">
        <w:t>34</w:t>
      </w:r>
      <w:r w:rsidR="00EF756C">
        <w:t xml:space="preserve"> hodín/týždeň</w:t>
      </w:r>
      <w:r w:rsidR="00364E56">
        <w:t>, najdl</w:t>
      </w:r>
      <w:r w:rsidR="00866D8E">
        <w:t>hšie do</w:t>
      </w:r>
      <w:r w:rsidR="00364E56">
        <w:t xml:space="preserve"> 31.12.2014.</w:t>
      </w:r>
    </w:p>
    <w:p w:rsidR="00F15C51" w:rsidRPr="006B02A2" w:rsidRDefault="00F15C51" w:rsidP="00F15C51">
      <w:pPr>
        <w:ind w:hanging="426"/>
        <w:jc w:val="both"/>
      </w:pPr>
    </w:p>
    <w:p w:rsidR="00F15C51" w:rsidRPr="006B02A2" w:rsidRDefault="00F15C51" w:rsidP="00F15C51">
      <w:pPr>
        <w:pStyle w:val="Nadpis3"/>
        <w:numPr>
          <w:ilvl w:val="0"/>
          <w:numId w:val="4"/>
        </w:numPr>
        <w:ind w:left="0" w:right="-397" w:hanging="426"/>
      </w:pPr>
      <w:r w:rsidRPr="006B02A2">
        <w:lastRenderedPageBreak/>
        <w:t>Zmluvné strany sa dohodli, že túto zmluvu možno ukončiť na základe písomnej dohody oboch zmluvných strán, a to ku dňu uvedenému v tejto písomnej dohode.</w:t>
      </w:r>
    </w:p>
    <w:p w:rsidR="00F15C51" w:rsidRPr="006B02A2" w:rsidRDefault="00F15C51" w:rsidP="00F15C51">
      <w:pPr>
        <w:ind w:hanging="426"/>
        <w:jc w:val="both"/>
      </w:pPr>
    </w:p>
    <w:p w:rsidR="00F15C51" w:rsidRDefault="00F15C51" w:rsidP="00F15C51">
      <w:pPr>
        <w:pStyle w:val="Nadpis3"/>
        <w:numPr>
          <w:ilvl w:val="0"/>
          <w:numId w:val="4"/>
        </w:numPr>
        <w:ind w:left="0" w:right="-397" w:hanging="426"/>
      </w:pPr>
      <w:r w:rsidRPr="006B02A2">
        <w:t>Každá zo zmluvných strán je oprávnená túto zmluvu písomne vypovedať. Výpovedná lehota je jednomesačná a začína plynúť od prvého dňa mesiaca nasledujúceho po doručení výpovede druhej zmluvnej strane.</w:t>
      </w:r>
    </w:p>
    <w:p w:rsidR="00F15C51" w:rsidRPr="00FD782D" w:rsidRDefault="00F15C51" w:rsidP="00F15C51">
      <w:pPr>
        <w:jc w:val="both"/>
      </w:pPr>
    </w:p>
    <w:p w:rsidR="00F15C51" w:rsidRPr="00025B48" w:rsidRDefault="00F15C51" w:rsidP="00F15C51">
      <w:pPr>
        <w:pStyle w:val="Nadpis3"/>
        <w:numPr>
          <w:ilvl w:val="0"/>
          <w:numId w:val="4"/>
        </w:numPr>
        <w:ind w:left="0" w:right="-397" w:hanging="425"/>
        <w:rPr>
          <w:szCs w:val="24"/>
        </w:rPr>
      </w:pPr>
      <w:r>
        <w:rPr>
          <w:szCs w:val="24"/>
        </w:rPr>
        <w:t>Mandant</w:t>
      </w:r>
      <w:r w:rsidRPr="006B02A2">
        <w:rPr>
          <w:szCs w:val="24"/>
        </w:rPr>
        <w:t xml:space="preserve"> je oprávnený od zmluvy odstúpiť v prípade hrubého porušovania povinností zo strany </w:t>
      </w:r>
      <w:r w:rsidRPr="00025B48">
        <w:rPr>
          <w:szCs w:val="24"/>
        </w:rPr>
        <w:t>mandatára, pričom za každé takéto porušenie zmluvy je mandatár zároveň povinný uhradiť mandantovi zmluvnú pokutu vo výške 100,- EUR (slovom jednosto eur). Odstúpením od zmluvy zo strany mandanta nie je dotknutý nárok na zaplatenie zmluvnej pokuty.</w:t>
      </w:r>
    </w:p>
    <w:p w:rsidR="00F15C51" w:rsidRPr="00025B48" w:rsidRDefault="00F15C51" w:rsidP="00F15C51">
      <w:pPr>
        <w:jc w:val="both"/>
      </w:pPr>
    </w:p>
    <w:p w:rsidR="00F15C51" w:rsidRPr="006A16C6" w:rsidRDefault="00F15C51" w:rsidP="00F15C51">
      <w:pPr>
        <w:jc w:val="both"/>
        <w:rPr>
          <w:sz w:val="24"/>
        </w:rPr>
      </w:pPr>
    </w:p>
    <w:p w:rsidR="00F15C51" w:rsidRDefault="00F15C51" w:rsidP="00F15C51">
      <w:pPr>
        <w:pStyle w:val="Nadpis2"/>
        <w:rPr>
          <w:i/>
        </w:rPr>
      </w:pPr>
      <w:r>
        <w:rPr>
          <w:i/>
        </w:rPr>
        <w:t>F</w:t>
      </w:r>
      <w:r w:rsidRPr="006A16C6">
        <w:rPr>
          <w:i/>
        </w:rPr>
        <w:t>. Práva a</w:t>
      </w:r>
      <w:r>
        <w:rPr>
          <w:i/>
        </w:rPr>
        <w:t> </w:t>
      </w:r>
      <w:r w:rsidRPr="006A16C6">
        <w:rPr>
          <w:i/>
        </w:rPr>
        <w:t>povinnosti</w:t>
      </w:r>
      <w:r>
        <w:rPr>
          <w:i/>
        </w:rPr>
        <w:t xml:space="preserve"> zmluvných strán</w:t>
      </w:r>
    </w:p>
    <w:p w:rsidR="00F15C51" w:rsidRPr="000D0AED" w:rsidRDefault="00F15C51" w:rsidP="00F15C51">
      <w:pPr>
        <w:pStyle w:val="Normlnywebov"/>
        <w:numPr>
          <w:ilvl w:val="0"/>
          <w:numId w:val="8"/>
        </w:numPr>
        <w:shd w:val="clear" w:color="auto" w:fill="FCFCFA"/>
        <w:spacing w:line="225" w:lineRule="atLeast"/>
        <w:ind w:left="0" w:hanging="426"/>
        <w:jc w:val="both"/>
      </w:pPr>
      <w:r w:rsidRPr="000D0AED">
        <w:rPr>
          <w:color w:val="000000"/>
        </w:rPr>
        <w:t>Mandatár je povinný :</w:t>
      </w:r>
    </w:p>
    <w:p w:rsidR="00F15C51" w:rsidRPr="000D0AED" w:rsidRDefault="00F15C51" w:rsidP="00F15C51">
      <w:pPr>
        <w:pStyle w:val="Vchodztl"/>
        <w:numPr>
          <w:ilvl w:val="0"/>
          <w:numId w:val="6"/>
        </w:numPr>
        <w:shd w:val="clear" w:color="auto" w:fill="FCFCFA"/>
        <w:spacing w:before="28" w:after="63" w:line="225" w:lineRule="atLeast"/>
        <w:jc w:val="both"/>
      </w:pPr>
      <w:r w:rsidRPr="000D0AED">
        <w:rPr>
          <w:smallCaps w:val="0"/>
          <w:color w:val="000000"/>
        </w:rPr>
        <w:t>vykonávať dohodnutý predmet zmluvy riadne a včas, postupovať pri plnení predmetu zmluvy s odbornou starostlivosťou</w:t>
      </w:r>
      <w:r>
        <w:rPr>
          <w:smallCaps w:val="0"/>
          <w:color w:val="000000"/>
        </w:rPr>
        <w:t>;</w:t>
      </w:r>
    </w:p>
    <w:p w:rsidR="00F15C51" w:rsidRPr="003132AF" w:rsidRDefault="00F15C51" w:rsidP="00F15C51">
      <w:pPr>
        <w:pStyle w:val="Zkladntext"/>
        <w:numPr>
          <w:ilvl w:val="0"/>
          <w:numId w:val="6"/>
        </w:numPr>
        <w:ind w:right="-397"/>
      </w:pPr>
      <w:r>
        <w:rPr>
          <w:color w:val="000000"/>
          <w:szCs w:val="24"/>
        </w:rPr>
        <w:t xml:space="preserve">sa </w:t>
      </w:r>
      <w:r w:rsidRPr="006B02A2">
        <w:t xml:space="preserve">pri vykonávaní svojej činnosti riadiť pokynmi a inštrukciami </w:t>
      </w:r>
      <w:r>
        <w:t>mandanta</w:t>
      </w:r>
      <w:r w:rsidRPr="006B02A2">
        <w:t xml:space="preserve">, chrániť jeho záujmy a dobré meno a  bez  zbytočného odkladu oznamovať </w:t>
      </w:r>
      <w:r>
        <w:t>mandantovi</w:t>
      </w:r>
      <w:r w:rsidRPr="006B02A2">
        <w:t xml:space="preserve"> dôležité okolnosti spojené s výkonom jeho činnosti. Od pokynov </w:t>
      </w:r>
      <w:r>
        <w:t>mandanta</w:t>
      </w:r>
      <w:r w:rsidRPr="006B02A2">
        <w:t xml:space="preserve"> sa </w:t>
      </w:r>
      <w:r>
        <w:t xml:space="preserve">mandatár </w:t>
      </w:r>
      <w:r w:rsidRPr="006B02A2">
        <w:t xml:space="preserve">môže odchýliť len vtedy, ak je to nevyhnutné v záujme </w:t>
      </w:r>
      <w:r>
        <w:t>mandanta</w:t>
      </w:r>
      <w:r w:rsidRPr="006B02A2">
        <w:t xml:space="preserve"> a ak nemôže včas </w:t>
      </w:r>
      <w:r>
        <w:t>získať</w:t>
      </w:r>
      <w:r w:rsidRPr="006B02A2">
        <w:t xml:space="preserve"> jeho súhlas, inak zodpovedá za škodu, ktorú </w:t>
      </w:r>
      <w:r>
        <w:t>mandantovi</w:t>
      </w:r>
      <w:r w:rsidRPr="006B02A2">
        <w:t xml:space="preserve"> týmto spôsobil</w:t>
      </w:r>
      <w:r>
        <w:t>;</w:t>
      </w:r>
    </w:p>
    <w:p w:rsidR="00F15C51" w:rsidRPr="003132AF" w:rsidRDefault="00F15C51" w:rsidP="00F15C51">
      <w:pPr>
        <w:pStyle w:val="Zkladntext"/>
        <w:keepNext/>
        <w:numPr>
          <w:ilvl w:val="0"/>
          <w:numId w:val="6"/>
        </w:numPr>
        <w:ind w:right="-397"/>
        <w:outlineLvl w:val="7"/>
      </w:pPr>
      <w:r w:rsidRPr="000D0AED">
        <w:rPr>
          <w:color w:val="000000"/>
          <w:szCs w:val="24"/>
        </w:rPr>
        <w:t xml:space="preserve">vykonávať všetky činnosti </w:t>
      </w:r>
      <w:r w:rsidRPr="006B02A2">
        <w:t>osobne, svedomito, riadne a hospodárne, podľa dojednaných podmienok a v súlade s prí</w:t>
      </w:r>
      <w:r>
        <w:t>s</w:t>
      </w:r>
      <w:r w:rsidRPr="006B02A2">
        <w:t xml:space="preserve">lušnými </w:t>
      </w:r>
      <w:r>
        <w:t>právny</w:t>
      </w:r>
      <w:r w:rsidRPr="006B02A2">
        <w:t>mi predpismi</w:t>
      </w:r>
      <w:r>
        <w:t>;</w:t>
      </w:r>
    </w:p>
    <w:p w:rsidR="00F15C51" w:rsidRPr="000D0AED" w:rsidRDefault="00F15C51" w:rsidP="00F15C51">
      <w:pPr>
        <w:pStyle w:val="Vchodztl"/>
        <w:numPr>
          <w:ilvl w:val="0"/>
          <w:numId w:val="6"/>
        </w:numPr>
        <w:shd w:val="clear" w:color="auto" w:fill="FCFCFA"/>
        <w:spacing w:before="28" w:after="63" w:line="225" w:lineRule="atLeast"/>
        <w:jc w:val="both"/>
      </w:pPr>
      <w:r w:rsidRPr="000D0AED">
        <w:rPr>
          <w:smallCaps w:val="0"/>
          <w:color w:val="000000"/>
        </w:rPr>
        <w:t>oboznamovať mandanta včas o záležitostiach, informáciách a veciach, ktoré majú vplyv na plnenie predmetu zmluvy, ktoré sú potrebné na riadne plnenie predmetu zmluvy</w:t>
      </w:r>
      <w:r>
        <w:rPr>
          <w:smallCaps w:val="0"/>
          <w:color w:val="000000"/>
        </w:rPr>
        <w:t>;</w:t>
      </w:r>
    </w:p>
    <w:p w:rsidR="00F15C51" w:rsidRPr="003132AF" w:rsidRDefault="00F15C51" w:rsidP="00F15C51">
      <w:pPr>
        <w:pStyle w:val="Vchodztl"/>
        <w:numPr>
          <w:ilvl w:val="0"/>
          <w:numId w:val="6"/>
        </w:numPr>
        <w:shd w:val="clear" w:color="auto" w:fill="FCFCFA"/>
        <w:spacing w:before="28" w:after="63" w:line="225" w:lineRule="atLeast"/>
        <w:jc w:val="both"/>
      </w:pPr>
      <w:r w:rsidRPr="000D0AED">
        <w:rPr>
          <w:smallCaps w:val="0"/>
          <w:color w:val="000000"/>
        </w:rPr>
        <w:t>uchovávať pre mandanta všetku potrebnú písomnú dokumentáciu</w:t>
      </w:r>
      <w:r>
        <w:rPr>
          <w:smallCaps w:val="0"/>
          <w:color w:val="000000"/>
        </w:rPr>
        <w:t>;</w:t>
      </w:r>
    </w:p>
    <w:p w:rsidR="00F15C51" w:rsidRPr="003132AF" w:rsidRDefault="00F15C51" w:rsidP="00F15C51">
      <w:pPr>
        <w:pStyle w:val="Zkladntext"/>
        <w:numPr>
          <w:ilvl w:val="0"/>
          <w:numId w:val="6"/>
        </w:numPr>
        <w:ind w:right="-397"/>
      </w:pPr>
      <w:r w:rsidRPr="006B02A2">
        <w:t xml:space="preserve">zachovávať mlčanlivosť o skutočnostiach, súvisiacich s jeho činnosťou. Údaje, ktoré získal je povinný chrániť pred ich stratou, zničením, poškodením alebo zneužitím v prospech </w:t>
      </w:r>
      <w:r>
        <w:t>mandanta</w:t>
      </w:r>
      <w:r w:rsidRPr="006B02A2">
        <w:t xml:space="preserve"> alebo tretej osoby.</w:t>
      </w:r>
    </w:p>
    <w:p w:rsidR="00F15C51" w:rsidRPr="000D0AED" w:rsidRDefault="00F15C51" w:rsidP="00F15C51">
      <w:pPr>
        <w:pStyle w:val="Vchodztl"/>
        <w:shd w:val="clear" w:color="auto" w:fill="FCFCFA"/>
        <w:spacing w:before="28" w:after="63" w:line="225" w:lineRule="atLeast"/>
        <w:ind w:hanging="284"/>
        <w:jc w:val="both"/>
      </w:pPr>
    </w:p>
    <w:p w:rsidR="00F15C51" w:rsidRPr="000D0AED" w:rsidRDefault="00F15C51" w:rsidP="00F15C51">
      <w:pPr>
        <w:pStyle w:val="Normlnywebov"/>
        <w:numPr>
          <w:ilvl w:val="0"/>
          <w:numId w:val="8"/>
        </w:numPr>
        <w:shd w:val="clear" w:color="auto" w:fill="FCFCFA"/>
        <w:spacing w:line="225" w:lineRule="atLeast"/>
        <w:ind w:left="0" w:hanging="426"/>
        <w:jc w:val="both"/>
      </w:pPr>
      <w:r w:rsidRPr="000D0AED">
        <w:rPr>
          <w:color w:val="000000"/>
        </w:rPr>
        <w:t>Mandant je povinný :</w:t>
      </w:r>
    </w:p>
    <w:p w:rsidR="00F15C51" w:rsidRPr="000D0AED" w:rsidRDefault="00F15C51" w:rsidP="00F15C51">
      <w:pPr>
        <w:pStyle w:val="Vchodztl"/>
        <w:numPr>
          <w:ilvl w:val="0"/>
          <w:numId w:val="7"/>
        </w:numPr>
        <w:shd w:val="clear" w:color="auto" w:fill="FCFCFA"/>
        <w:spacing w:before="28" w:after="63" w:line="225" w:lineRule="atLeast"/>
        <w:jc w:val="both"/>
      </w:pPr>
      <w:r w:rsidRPr="000D0AED">
        <w:rPr>
          <w:smallCaps w:val="0"/>
          <w:color w:val="000000"/>
        </w:rPr>
        <w:t>poskytovať mandatárovi potrebnú súčinnosť</w:t>
      </w:r>
      <w:r>
        <w:rPr>
          <w:smallCaps w:val="0"/>
          <w:color w:val="000000"/>
        </w:rPr>
        <w:t>;</w:t>
      </w:r>
    </w:p>
    <w:p w:rsidR="00F15C51" w:rsidRPr="000D0AED" w:rsidRDefault="00F15C51" w:rsidP="00F15C51">
      <w:pPr>
        <w:pStyle w:val="Vchodztl"/>
        <w:numPr>
          <w:ilvl w:val="0"/>
          <w:numId w:val="7"/>
        </w:numPr>
        <w:shd w:val="clear" w:color="auto" w:fill="FCFCFA"/>
        <w:spacing w:before="28" w:after="63" w:line="225" w:lineRule="atLeast"/>
        <w:jc w:val="both"/>
      </w:pPr>
      <w:r w:rsidRPr="000D0AED">
        <w:rPr>
          <w:smallCaps w:val="0"/>
          <w:color w:val="000000"/>
        </w:rPr>
        <w:t>poskytovať všetky informácie a fakty, potrebné pre riadne a včasné plnenie predmetu zmluvy</w:t>
      </w:r>
      <w:r>
        <w:rPr>
          <w:smallCaps w:val="0"/>
          <w:color w:val="000000"/>
        </w:rPr>
        <w:t>;</w:t>
      </w:r>
    </w:p>
    <w:p w:rsidR="00F15C51" w:rsidRPr="000D0AED" w:rsidRDefault="00F15C51" w:rsidP="00F15C51">
      <w:pPr>
        <w:pStyle w:val="Vchodztl"/>
        <w:numPr>
          <w:ilvl w:val="0"/>
          <w:numId w:val="7"/>
        </w:numPr>
        <w:shd w:val="clear" w:color="auto" w:fill="FCFCFA"/>
        <w:spacing w:before="28" w:after="63" w:line="225" w:lineRule="atLeast"/>
        <w:jc w:val="both"/>
      </w:pPr>
      <w:r w:rsidRPr="000D0AED">
        <w:rPr>
          <w:smallCaps w:val="0"/>
          <w:color w:val="000000"/>
        </w:rPr>
        <w:t>dávať mandatárovi riadne a včas pokyny, podľa ktorých má uskutočňovať plnenie predmetu zmluvy</w:t>
      </w:r>
      <w:r>
        <w:rPr>
          <w:smallCaps w:val="0"/>
          <w:color w:val="000000"/>
        </w:rPr>
        <w:t>;</w:t>
      </w:r>
    </w:p>
    <w:p w:rsidR="00F15C51" w:rsidRPr="00CF42D7" w:rsidRDefault="00F15C51" w:rsidP="00F15C51">
      <w:pPr>
        <w:pStyle w:val="Vchodztl"/>
        <w:numPr>
          <w:ilvl w:val="0"/>
          <w:numId w:val="7"/>
        </w:numPr>
        <w:shd w:val="clear" w:color="auto" w:fill="FCFCFA"/>
        <w:spacing w:before="28" w:after="63" w:line="225" w:lineRule="atLeast"/>
        <w:jc w:val="both"/>
      </w:pPr>
      <w:r w:rsidRPr="000D0AED">
        <w:rPr>
          <w:smallCaps w:val="0"/>
          <w:color w:val="000000"/>
        </w:rPr>
        <w:t>uhradiť dohodnutú odmenu riadne a včas.</w:t>
      </w:r>
    </w:p>
    <w:p w:rsidR="00F15C51" w:rsidRPr="003132AF" w:rsidRDefault="00F15C51" w:rsidP="00F15C51">
      <w:pPr>
        <w:pStyle w:val="Vchodztl"/>
        <w:shd w:val="clear" w:color="auto" w:fill="FCFCFA"/>
        <w:spacing w:before="28" w:after="63" w:line="225" w:lineRule="atLeast"/>
        <w:ind w:left="720"/>
        <w:jc w:val="both"/>
      </w:pPr>
    </w:p>
    <w:p w:rsidR="00F15C51" w:rsidRPr="00B556A0" w:rsidRDefault="00F15C51" w:rsidP="00F15C51">
      <w:pPr>
        <w:numPr>
          <w:ilvl w:val="0"/>
          <w:numId w:val="8"/>
        </w:numPr>
        <w:ind w:left="0" w:hanging="426"/>
        <w:jc w:val="both"/>
        <w:rPr>
          <w:sz w:val="24"/>
        </w:rPr>
      </w:pPr>
      <w:r w:rsidRPr="00CF42D7">
        <w:rPr>
          <w:sz w:val="24"/>
        </w:rPr>
        <w:t xml:space="preserve">Mandant sa zaväzuje v prípade potreby vystaviť mandatárovi písomné </w:t>
      </w:r>
      <w:proofErr w:type="spellStart"/>
      <w:r w:rsidRPr="00CF42D7">
        <w:rPr>
          <w:sz w:val="24"/>
        </w:rPr>
        <w:t>plnomocenstvo</w:t>
      </w:r>
      <w:proofErr w:type="spellEnd"/>
      <w:r w:rsidRPr="00CF42D7">
        <w:rPr>
          <w:sz w:val="24"/>
        </w:rPr>
        <w:t xml:space="preserve"> na všetky potrebné, účelné a nevyhnutné právne úkony pri </w:t>
      </w:r>
      <w:proofErr w:type="spellStart"/>
      <w:r w:rsidRPr="00CF42D7">
        <w:rPr>
          <w:sz w:val="24"/>
        </w:rPr>
        <w:t>zariadzovaní</w:t>
      </w:r>
      <w:proofErr w:type="spellEnd"/>
      <w:r w:rsidRPr="00CF42D7">
        <w:rPr>
          <w:sz w:val="24"/>
        </w:rPr>
        <w:t xml:space="preserve"> činností, uvedených v čl. C bode 2</w:t>
      </w:r>
      <w:r>
        <w:rPr>
          <w:sz w:val="24"/>
        </w:rPr>
        <w:t>.</w:t>
      </w:r>
      <w:r w:rsidR="00A02BA4">
        <w:rPr>
          <w:sz w:val="24"/>
        </w:rPr>
        <w:t xml:space="preserve"> – 4.</w:t>
      </w:r>
      <w:r>
        <w:rPr>
          <w:sz w:val="24"/>
        </w:rPr>
        <w:t xml:space="preserve"> tejto zmluvy.</w:t>
      </w:r>
    </w:p>
    <w:p w:rsidR="00F15C51" w:rsidRPr="006A16C6" w:rsidRDefault="00F15C51" w:rsidP="00F15C51">
      <w:pPr>
        <w:jc w:val="both"/>
        <w:rPr>
          <w:sz w:val="24"/>
        </w:rPr>
      </w:pPr>
    </w:p>
    <w:p w:rsidR="00F15C51" w:rsidRPr="00B556A0" w:rsidRDefault="00F15C51" w:rsidP="00F15C51">
      <w:pPr>
        <w:pStyle w:val="Nadpis2"/>
        <w:rPr>
          <w:i/>
        </w:rPr>
      </w:pPr>
      <w:r>
        <w:rPr>
          <w:i/>
        </w:rPr>
        <w:t>G</w:t>
      </w:r>
      <w:r w:rsidRPr="006A16C6">
        <w:rPr>
          <w:i/>
        </w:rPr>
        <w:t>. Záverečné ustanovenia</w:t>
      </w:r>
    </w:p>
    <w:p w:rsidR="00F15C51" w:rsidRDefault="00F15C51" w:rsidP="00F15C51">
      <w:pPr>
        <w:pStyle w:val="Normlnywebov"/>
        <w:numPr>
          <w:ilvl w:val="0"/>
          <w:numId w:val="3"/>
        </w:numPr>
        <w:shd w:val="clear" w:color="auto" w:fill="FCFCFA"/>
        <w:suppressAutoHyphens w:val="0"/>
        <w:spacing w:before="100" w:beforeAutospacing="1" w:after="0" w:line="225" w:lineRule="atLeast"/>
        <w:jc w:val="both"/>
        <w:rPr>
          <w:color w:val="222222"/>
          <w:szCs w:val="20"/>
        </w:rPr>
      </w:pPr>
      <w:r w:rsidRPr="00865A68">
        <w:rPr>
          <w:bCs/>
          <w:iCs/>
          <w:color w:val="222222"/>
          <w:szCs w:val="20"/>
        </w:rPr>
        <w:t>Táto zmluva nadobúda platnosť dňom jej podpísania oboma zmluvnými stranami a účinnosť</w:t>
      </w:r>
      <w:r w:rsidRPr="00865A68">
        <w:rPr>
          <w:rStyle w:val="apple-converted-space"/>
          <w:bCs/>
          <w:iCs/>
          <w:color w:val="222222"/>
          <w:szCs w:val="20"/>
        </w:rPr>
        <w:t> </w:t>
      </w:r>
      <w:r w:rsidRPr="00865A68">
        <w:rPr>
          <w:bCs/>
          <w:iCs/>
          <w:color w:val="222222"/>
          <w:szCs w:val="20"/>
        </w:rPr>
        <w:t>dňom nasledujúcim po dni jej zverejnenia na webovom sídle mandanta.</w:t>
      </w:r>
    </w:p>
    <w:p w:rsidR="00F15C51" w:rsidRPr="009C2EFF" w:rsidRDefault="00F15C51" w:rsidP="00F15C51">
      <w:pPr>
        <w:pStyle w:val="Normlnywebov"/>
        <w:shd w:val="clear" w:color="auto" w:fill="FCFCFA"/>
        <w:suppressAutoHyphens w:val="0"/>
        <w:spacing w:before="0" w:after="0" w:line="225" w:lineRule="atLeast"/>
        <w:ind w:left="-66"/>
        <w:jc w:val="both"/>
        <w:rPr>
          <w:color w:val="222222"/>
          <w:szCs w:val="20"/>
        </w:rPr>
      </w:pPr>
    </w:p>
    <w:p w:rsidR="00F15C51" w:rsidRDefault="00F15C51" w:rsidP="00F15C51">
      <w:pPr>
        <w:pStyle w:val="Zkladntext"/>
        <w:numPr>
          <w:ilvl w:val="0"/>
          <w:numId w:val="3"/>
        </w:numPr>
        <w:ind w:left="0" w:right="-397" w:hanging="426"/>
      </w:pPr>
      <w:r w:rsidRPr="006A16C6">
        <w:t>Meniť alebo dopĺňať túto zmluvu je možné len formou písomného dodatku so súhlasom oboch zmluvných strán.</w:t>
      </w:r>
    </w:p>
    <w:p w:rsidR="00F15C51" w:rsidRDefault="00F15C51" w:rsidP="00F15C51">
      <w:pPr>
        <w:pStyle w:val="Odsekzoznamu"/>
        <w:ind w:left="0" w:hanging="426"/>
        <w:jc w:val="both"/>
      </w:pPr>
    </w:p>
    <w:p w:rsidR="00F15C51" w:rsidRDefault="00F15C51" w:rsidP="00F15C51">
      <w:pPr>
        <w:pStyle w:val="Zkladntext"/>
        <w:numPr>
          <w:ilvl w:val="0"/>
          <w:numId w:val="3"/>
        </w:numPr>
        <w:ind w:left="0" w:right="-397" w:hanging="426"/>
      </w:pPr>
      <w:r w:rsidRPr="006B02A2">
        <w:t>Zmluvné strany sa dohodli, že zmluvné vzťahy upravené touto zmluvou sa riadia slovenským právnym poriadkom a v ostatných prípadoch, ktoré nerieši táto zmluva, platia príslušné ustanovenia Ob</w:t>
      </w:r>
      <w:r w:rsidR="004113D0">
        <w:t>chodného zákonníka</w:t>
      </w:r>
      <w:r w:rsidRPr="006B02A2">
        <w:t xml:space="preserve"> a súvisiacich právnych predpisov.</w:t>
      </w:r>
    </w:p>
    <w:p w:rsidR="00F15C51" w:rsidRDefault="00F15C51" w:rsidP="00F15C51">
      <w:pPr>
        <w:pStyle w:val="Odsekzoznamu"/>
        <w:jc w:val="both"/>
      </w:pPr>
    </w:p>
    <w:p w:rsidR="00F15C51" w:rsidRPr="006B02A2" w:rsidRDefault="00F15C51" w:rsidP="00F15C51">
      <w:pPr>
        <w:pStyle w:val="Zkladntext"/>
        <w:numPr>
          <w:ilvl w:val="0"/>
          <w:numId w:val="3"/>
        </w:numPr>
        <w:ind w:left="0" w:right="-397" w:hanging="426"/>
      </w:pPr>
      <w:r>
        <w:t>Táto zmluvy bola vyhotoven</w:t>
      </w:r>
      <w:r w:rsidR="002F1DF2">
        <w:t>á v dvoch (2</w:t>
      </w:r>
      <w:r>
        <w:t xml:space="preserve">) vyhotoveniach, každý s platnosťou originálu, pričom každá zo zmluvných strán </w:t>
      </w:r>
      <w:proofErr w:type="spellStart"/>
      <w:r>
        <w:t>obdrží</w:t>
      </w:r>
      <w:proofErr w:type="spellEnd"/>
      <w:r>
        <w:t xml:space="preserve"> po jednom (1) jej vyhotovení.</w:t>
      </w:r>
    </w:p>
    <w:p w:rsidR="00F15C51" w:rsidRDefault="00F15C51" w:rsidP="00F15C51">
      <w:pPr>
        <w:pStyle w:val="Zkladntext"/>
        <w:ind w:right="-397" w:hanging="426"/>
      </w:pPr>
    </w:p>
    <w:p w:rsidR="00F15C51" w:rsidRPr="006A16C6" w:rsidRDefault="00F15C51" w:rsidP="00F15C51">
      <w:pPr>
        <w:pStyle w:val="Zkladntext"/>
        <w:numPr>
          <w:ilvl w:val="0"/>
          <w:numId w:val="3"/>
        </w:numPr>
        <w:ind w:left="0" w:right="-397" w:hanging="426"/>
      </w:pPr>
      <w:r w:rsidRPr="006A16C6">
        <w:t xml:space="preserve">Účastníci si zmluvu prečítali, s jej obsahom  bez výhrad súhlasia, na znak čoho ju </w:t>
      </w:r>
      <w:r w:rsidRPr="006B02A2">
        <w:t>vlastnoručne</w:t>
      </w:r>
      <w:r w:rsidRPr="006A16C6">
        <w:t xml:space="preserve"> podpísali. </w:t>
      </w:r>
    </w:p>
    <w:p w:rsidR="00F15C51" w:rsidRPr="006A16C6" w:rsidRDefault="00F15C51" w:rsidP="00F15C51">
      <w:pPr>
        <w:jc w:val="both"/>
        <w:rPr>
          <w:sz w:val="24"/>
        </w:rPr>
      </w:pPr>
    </w:p>
    <w:p w:rsidR="00F15C51" w:rsidRPr="006A16C6" w:rsidRDefault="00F15C51" w:rsidP="00F15C51">
      <w:pPr>
        <w:jc w:val="both"/>
        <w:rPr>
          <w:sz w:val="24"/>
        </w:rPr>
      </w:pPr>
    </w:p>
    <w:p w:rsidR="00F15C51" w:rsidRPr="006B02A2" w:rsidRDefault="00F15C51" w:rsidP="00F15C51">
      <w:pPr>
        <w:ind w:left="-284" w:right="-397"/>
        <w:jc w:val="both"/>
        <w:rPr>
          <w:sz w:val="24"/>
        </w:rPr>
      </w:pPr>
    </w:p>
    <w:p w:rsidR="00F15C51" w:rsidRPr="006B02A2" w:rsidRDefault="00F15C51" w:rsidP="00F15C51">
      <w:pPr>
        <w:ind w:left="-284" w:right="-397"/>
        <w:jc w:val="both"/>
        <w:rPr>
          <w:sz w:val="24"/>
        </w:rPr>
      </w:pPr>
      <w:r w:rsidRPr="006B02A2">
        <w:rPr>
          <w:sz w:val="24"/>
        </w:rPr>
        <w:t xml:space="preserve">V ..............................., dňa ........................ </w:t>
      </w:r>
      <w:r w:rsidRPr="006B02A2">
        <w:rPr>
          <w:sz w:val="24"/>
        </w:rPr>
        <w:tab/>
      </w:r>
      <w:r w:rsidRPr="006B02A2">
        <w:rPr>
          <w:sz w:val="24"/>
        </w:rPr>
        <w:tab/>
        <w:t>V .............................., dňa ..................</w:t>
      </w:r>
    </w:p>
    <w:p w:rsidR="00F15C51" w:rsidRPr="006B02A2" w:rsidRDefault="00F15C51" w:rsidP="00F15C51">
      <w:pPr>
        <w:ind w:left="-284" w:right="-397"/>
        <w:jc w:val="both"/>
        <w:rPr>
          <w:sz w:val="24"/>
        </w:rPr>
      </w:pPr>
    </w:p>
    <w:p w:rsidR="00F15C51" w:rsidRPr="006B02A2" w:rsidRDefault="00F15C51" w:rsidP="00F15C51">
      <w:pPr>
        <w:ind w:left="-284" w:right="-397"/>
        <w:jc w:val="both"/>
        <w:rPr>
          <w:sz w:val="24"/>
        </w:rPr>
      </w:pPr>
    </w:p>
    <w:p w:rsidR="00F15C51" w:rsidRPr="006B02A2" w:rsidRDefault="00F15C51" w:rsidP="00F15C51">
      <w:pPr>
        <w:ind w:left="-284" w:right="-397"/>
        <w:jc w:val="both"/>
        <w:rPr>
          <w:sz w:val="24"/>
        </w:rPr>
      </w:pPr>
    </w:p>
    <w:p w:rsidR="00F15C51" w:rsidRPr="006B02A2" w:rsidRDefault="00F15C51" w:rsidP="00F15C51">
      <w:pPr>
        <w:ind w:left="-284" w:right="-397"/>
        <w:jc w:val="both"/>
        <w:rPr>
          <w:sz w:val="24"/>
        </w:rPr>
      </w:pPr>
    </w:p>
    <w:p w:rsidR="00F15C51" w:rsidRPr="006B02A2" w:rsidRDefault="00F15C51" w:rsidP="00F15C51">
      <w:pPr>
        <w:ind w:left="-284" w:right="-397"/>
        <w:jc w:val="both"/>
        <w:rPr>
          <w:sz w:val="24"/>
        </w:rPr>
      </w:pPr>
    </w:p>
    <w:p w:rsidR="00F15C51" w:rsidRPr="006B02A2" w:rsidRDefault="00F15C51" w:rsidP="00F15C51">
      <w:pPr>
        <w:ind w:left="-284" w:right="-397"/>
        <w:jc w:val="both"/>
        <w:rPr>
          <w:sz w:val="24"/>
        </w:rPr>
      </w:pPr>
    </w:p>
    <w:p w:rsidR="00F15C51" w:rsidRPr="006B02A2" w:rsidRDefault="00F15C51" w:rsidP="00F15C51">
      <w:pPr>
        <w:ind w:left="-284" w:right="-397"/>
        <w:jc w:val="both"/>
        <w:rPr>
          <w:sz w:val="24"/>
        </w:rPr>
      </w:pPr>
      <w:r w:rsidRPr="006B02A2">
        <w:rPr>
          <w:sz w:val="24"/>
        </w:rPr>
        <w:t>....................................................................</w:t>
      </w:r>
      <w:r w:rsidRPr="006B02A2">
        <w:rPr>
          <w:sz w:val="24"/>
        </w:rPr>
        <w:tab/>
      </w:r>
      <w:r w:rsidRPr="006B02A2">
        <w:rPr>
          <w:sz w:val="24"/>
        </w:rPr>
        <w:tab/>
        <w:t>...............................................................</w:t>
      </w:r>
    </w:p>
    <w:p w:rsidR="00F15C51" w:rsidRPr="006B02A2" w:rsidRDefault="00F15C51" w:rsidP="00F15C51">
      <w:pPr>
        <w:pStyle w:val="Nzov"/>
        <w:ind w:left="424" w:right="-397" w:firstLine="284"/>
        <w:jc w:val="both"/>
      </w:pPr>
      <w:r>
        <w:rPr>
          <w:b w:val="0"/>
          <w:sz w:val="24"/>
        </w:rPr>
        <w:t xml:space="preserve">    Mandant</w:t>
      </w:r>
      <w:r w:rsidRPr="006B02A2">
        <w:rPr>
          <w:b w:val="0"/>
          <w:sz w:val="24"/>
        </w:rPr>
        <w:tab/>
      </w:r>
      <w:r w:rsidRPr="006B02A2">
        <w:rPr>
          <w:b w:val="0"/>
          <w:sz w:val="24"/>
        </w:rPr>
        <w:tab/>
      </w:r>
      <w:r w:rsidRPr="006B02A2">
        <w:rPr>
          <w:b w:val="0"/>
          <w:sz w:val="24"/>
        </w:rPr>
        <w:tab/>
      </w:r>
      <w:r w:rsidRPr="006B02A2">
        <w:rPr>
          <w:b w:val="0"/>
          <w:sz w:val="24"/>
        </w:rPr>
        <w:tab/>
      </w:r>
      <w:r w:rsidRPr="006B02A2">
        <w:rPr>
          <w:b w:val="0"/>
          <w:sz w:val="24"/>
        </w:rPr>
        <w:tab/>
      </w:r>
      <w:r>
        <w:rPr>
          <w:b w:val="0"/>
          <w:sz w:val="24"/>
        </w:rPr>
        <w:t xml:space="preserve">        Mandatár</w:t>
      </w:r>
    </w:p>
    <w:p w:rsidR="00F15C51" w:rsidRPr="006A16C6" w:rsidRDefault="00F15C51" w:rsidP="00F15C51">
      <w:pPr>
        <w:pStyle w:val="Nzov"/>
        <w:jc w:val="both"/>
        <w:rPr>
          <w:sz w:val="36"/>
        </w:rPr>
      </w:pPr>
    </w:p>
    <w:p w:rsidR="00F15C51" w:rsidRDefault="00F15C51" w:rsidP="00F15C51">
      <w:pPr>
        <w:jc w:val="both"/>
      </w:pPr>
    </w:p>
    <w:p w:rsidR="00806FF0" w:rsidRDefault="00806FF0"/>
    <w:sectPr w:rsidR="00806FF0" w:rsidSect="003132AF">
      <w:footerReference w:type="default" r:id="rId9"/>
      <w:pgSz w:w="11906" w:h="16838"/>
      <w:pgMar w:top="1418" w:right="1531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0AF" w:rsidRDefault="005330AF" w:rsidP="00565BB2">
      <w:r>
        <w:separator/>
      </w:r>
    </w:p>
  </w:endnote>
  <w:endnote w:type="continuationSeparator" w:id="0">
    <w:p w:rsidR="005330AF" w:rsidRDefault="005330AF" w:rsidP="0056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2AF" w:rsidRDefault="00565BB2">
    <w:pPr>
      <w:pStyle w:val="Pta"/>
      <w:jc w:val="center"/>
    </w:pPr>
    <w:r>
      <w:fldChar w:fldCharType="begin"/>
    </w:r>
    <w:r w:rsidR="00866D8E">
      <w:instrText xml:space="preserve"> PAGE   \* MERGEFORMAT </w:instrText>
    </w:r>
    <w:r>
      <w:fldChar w:fldCharType="separate"/>
    </w:r>
    <w:r w:rsidR="00D96D6C">
      <w:rPr>
        <w:noProof/>
      </w:rPr>
      <w:t>2</w:t>
    </w:r>
    <w:r>
      <w:fldChar w:fldCharType="end"/>
    </w:r>
  </w:p>
  <w:p w:rsidR="003132AF" w:rsidRDefault="005330A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0AF" w:rsidRDefault="005330AF" w:rsidP="00565BB2">
      <w:r>
        <w:separator/>
      </w:r>
    </w:p>
  </w:footnote>
  <w:footnote w:type="continuationSeparator" w:id="0">
    <w:p w:rsidR="005330AF" w:rsidRDefault="005330AF" w:rsidP="0056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3FF"/>
    <w:multiLevelType w:val="hybridMultilevel"/>
    <w:tmpl w:val="AC604C1E"/>
    <w:lvl w:ilvl="0" w:tplc="9B5A3C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5114264"/>
    <w:multiLevelType w:val="hybridMultilevel"/>
    <w:tmpl w:val="7E24935E"/>
    <w:lvl w:ilvl="0" w:tplc="FF1EF0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908E7"/>
    <w:multiLevelType w:val="hybridMultilevel"/>
    <w:tmpl w:val="5DAAB36A"/>
    <w:lvl w:ilvl="0" w:tplc="2750B37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" w:hanging="360"/>
      </w:pPr>
    </w:lvl>
    <w:lvl w:ilvl="2" w:tplc="041B001B" w:tentative="1">
      <w:start w:val="1"/>
      <w:numFmt w:val="lowerRoman"/>
      <w:lvlText w:val="%3."/>
      <w:lvlJc w:val="right"/>
      <w:pPr>
        <w:ind w:left="949" w:hanging="180"/>
      </w:pPr>
    </w:lvl>
    <w:lvl w:ilvl="3" w:tplc="041B000F" w:tentative="1">
      <w:start w:val="1"/>
      <w:numFmt w:val="decimal"/>
      <w:lvlText w:val="%4."/>
      <w:lvlJc w:val="left"/>
      <w:pPr>
        <w:ind w:left="1669" w:hanging="360"/>
      </w:pPr>
    </w:lvl>
    <w:lvl w:ilvl="4" w:tplc="041B0019" w:tentative="1">
      <w:start w:val="1"/>
      <w:numFmt w:val="lowerLetter"/>
      <w:lvlText w:val="%5."/>
      <w:lvlJc w:val="left"/>
      <w:pPr>
        <w:ind w:left="2389" w:hanging="360"/>
      </w:pPr>
    </w:lvl>
    <w:lvl w:ilvl="5" w:tplc="041B001B" w:tentative="1">
      <w:start w:val="1"/>
      <w:numFmt w:val="lowerRoman"/>
      <w:lvlText w:val="%6."/>
      <w:lvlJc w:val="right"/>
      <w:pPr>
        <w:ind w:left="3109" w:hanging="180"/>
      </w:pPr>
    </w:lvl>
    <w:lvl w:ilvl="6" w:tplc="041B000F" w:tentative="1">
      <w:start w:val="1"/>
      <w:numFmt w:val="decimal"/>
      <w:lvlText w:val="%7."/>
      <w:lvlJc w:val="left"/>
      <w:pPr>
        <w:ind w:left="3829" w:hanging="360"/>
      </w:pPr>
    </w:lvl>
    <w:lvl w:ilvl="7" w:tplc="041B0019" w:tentative="1">
      <w:start w:val="1"/>
      <w:numFmt w:val="lowerLetter"/>
      <w:lvlText w:val="%8."/>
      <w:lvlJc w:val="left"/>
      <w:pPr>
        <w:ind w:left="4549" w:hanging="360"/>
      </w:pPr>
    </w:lvl>
    <w:lvl w:ilvl="8" w:tplc="041B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BA95134"/>
    <w:multiLevelType w:val="hybridMultilevel"/>
    <w:tmpl w:val="FA32FF4E"/>
    <w:lvl w:ilvl="0" w:tplc="F97E1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71DEA"/>
    <w:multiLevelType w:val="hybridMultilevel"/>
    <w:tmpl w:val="8182C96E"/>
    <w:lvl w:ilvl="0" w:tplc="1B0A92C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5D850B6A"/>
    <w:multiLevelType w:val="hybridMultilevel"/>
    <w:tmpl w:val="2818A3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65CF4"/>
    <w:multiLevelType w:val="multilevel"/>
    <w:tmpl w:val="6F76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A82171"/>
    <w:multiLevelType w:val="hybridMultilevel"/>
    <w:tmpl w:val="34C4C9AE"/>
    <w:lvl w:ilvl="0" w:tplc="9DE8754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71273744"/>
    <w:multiLevelType w:val="hybridMultilevel"/>
    <w:tmpl w:val="B4F23DE8"/>
    <w:lvl w:ilvl="0" w:tplc="E59C479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3F5360"/>
    <w:multiLevelType w:val="multilevel"/>
    <w:tmpl w:val="90A2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7DF86725"/>
    <w:multiLevelType w:val="multilevel"/>
    <w:tmpl w:val="7E3A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C51"/>
    <w:rsid w:val="0001359D"/>
    <w:rsid w:val="00177FD6"/>
    <w:rsid w:val="00200861"/>
    <w:rsid w:val="002F1DF2"/>
    <w:rsid w:val="00364E56"/>
    <w:rsid w:val="00407A7F"/>
    <w:rsid w:val="004113D0"/>
    <w:rsid w:val="00443660"/>
    <w:rsid w:val="004B0161"/>
    <w:rsid w:val="004C50B6"/>
    <w:rsid w:val="005330AF"/>
    <w:rsid w:val="00565BB2"/>
    <w:rsid w:val="00587542"/>
    <w:rsid w:val="006A639C"/>
    <w:rsid w:val="007C363B"/>
    <w:rsid w:val="00806FF0"/>
    <w:rsid w:val="00831718"/>
    <w:rsid w:val="00866D8E"/>
    <w:rsid w:val="00924354"/>
    <w:rsid w:val="00A02BA4"/>
    <w:rsid w:val="00A37A84"/>
    <w:rsid w:val="00B44035"/>
    <w:rsid w:val="00C81E85"/>
    <w:rsid w:val="00D96D6C"/>
    <w:rsid w:val="00EA3585"/>
    <w:rsid w:val="00EF756C"/>
    <w:rsid w:val="00F1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5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15C51"/>
    <w:pPr>
      <w:keepNext/>
      <w:ind w:left="708"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qFormat/>
    <w:rsid w:val="00F15C51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y"/>
    <w:next w:val="Normlny"/>
    <w:link w:val="Nadpis3Char"/>
    <w:qFormat/>
    <w:rsid w:val="00F15C5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qFormat/>
    <w:rsid w:val="00F15C51"/>
    <w:pPr>
      <w:keepNext/>
      <w:jc w:val="center"/>
      <w:outlineLvl w:val="3"/>
    </w:pPr>
    <w:rPr>
      <w:b/>
      <w:i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15C51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F15C51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F15C51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F15C51"/>
    <w:rPr>
      <w:rFonts w:ascii="Times New Roman" w:eastAsia="Times New Roman" w:hAnsi="Times New Roman" w:cs="Times New Roman"/>
      <w:b/>
      <w:i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F15C51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rsid w:val="00F15C51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rsid w:val="00F15C51"/>
    <w:rPr>
      <w:sz w:val="24"/>
    </w:rPr>
  </w:style>
  <w:style w:type="character" w:customStyle="1" w:styleId="Zkladntext2Char">
    <w:name w:val="Základný text 2 Char"/>
    <w:basedOn w:val="Predvolenpsmoodseku"/>
    <w:link w:val="Zkladntext2"/>
    <w:semiHidden/>
    <w:rsid w:val="00F15C5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semiHidden/>
    <w:rsid w:val="00F15C51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semiHidden/>
    <w:rsid w:val="00F15C5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F15C51"/>
    <w:pPr>
      <w:ind w:left="708"/>
    </w:pPr>
  </w:style>
  <w:style w:type="paragraph" w:customStyle="1" w:styleId="Vchodztl">
    <w:name w:val="Východzí štýl"/>
    <w:rsid w:val="00F15C51"/>
    <w:pPr>
      <w:suppressAutoHyphens/>
    </w:pPr>
    <w:rPr>
      <w:rFonts w:ascii="Times New Roman" w:eastAsia="Times New Roman" w:hAnsi="Times New Roman" w:cs="Times New Roman"/>
      <w:smallCaps/>
      <w:sz w:val="24"/>
      <w:szCs w:val="24"/>
      <w:lang w:eastAsia="cs-CZ"/>
    </w:rPr>
  </w:style>
  <w:style w:type="paragraph" w:styleId="Normlnywebov">
    <w:name w:val="Normal (Web)"/>
    <w:basedOn w:val="Vchodztl"/>
    <w:uiPriority w:val="99"/>
    <w:rsid w:val="00F15C51"/>
    <w:pPr>
      <w:spacing w:before="28" w:after="28"/>
    </w:pPr>
    <w:rPr>
      <w:smallCaps w:val="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15C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5C5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apple-converted-space">
    <w:name w:val="apple-converted-space"/>
    <w:rsid w:val="00F15C51"/>
  </w:style>
  <w:style w:type="paragraph" w:customStyle="1" w:styleId="Default">
    <w:name w:val="Default"/>
    <w:rsid w:val="00F15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F15C51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F15C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5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15C51"/>
    <w:pPr>
      <w:keepNext/>
      <w:ind w:left="708"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qFormat/>
    <w:rsid w:val="00F15C51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y"/>
    <w:next w:val="Normlny"/>
    <w:link w:val="Nadpis3Char"/>
    <w:qFormat/>
    <w:rsid w:val="00F15C5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qFormat/>
    <w:rsid w:val="00F15C51"/>
    <w:pPr>
      <w:keepNext/>
      <w:jc w:val="center"/>
      <w:outlineLvl w:val="3"/>
    </w:pPr>
    <w:rPr>
      <w:b/>
      <w:i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15C51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F15C51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F15C51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F15C51"/>
    <w:rPr>
      <w:rFonts w:ascii="Times New Roman" w:eastAsia="Times New Roman" w:hAnsi="Times New Roman" w:cs="Times New Roman"/>
      <w:b/>
      <w:i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F15C51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rsid w:val="00F15C51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rsid w:val="00F15C51"/>
    <w:rPr>
      <w:sz w:val="24"/>
    </w:rPr>
  </w:style>
  <w:style w:type="character" w:customStyle="1" w:styleId="Zkladntext2Char">
    <w:name w:val="Základný text 2 Char"/>
    <w:basedOn w:val="Predvolenpsmoodseku"/>
    <w:link w:val="Zkladntext2"/>
    <w:semiHidden/>
    <w:rsid w:val="00F15C5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semiHidden/>
    <w:rsid w:val="00F15C51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semiHidden/>
    <w:rsid w:val="00F15C5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F15C51"/>
    <w:pPr>
      <w:ind w:left="708"/>
    </w:pPr>
  </w:style>
  <w:style w:type="paragraph" w:customStyle="1" w:styleId="Vchodztl">
    <w:name w:val="Východzí štýl"/>
    <w:rsid w:val="00F15C51"/>
    <w:pPr>
      <w:suppressAutoHyphens/>
    </w:pPr>
    <w:rPr>
      <w:rFonts w:ascii="Times New Roman" w:eastAsia="Times New Roman" w:hAnsi="Times New Roman" w:cs="Times New Roman"/>
      <w:smallCaps/>
      <w:sz w:val="24"/>
      <w:szCs w:val="24"/>
      <w:lang w:eastAsia="cs-CZ"/>
    </w:rPr>
  </w:style>
  <w:style w:type="paragraph" w:styleId="Normlnywebov">
    <w:name w:val="Normal (Web)"/>
    <w:basedOn w:val="Vchodztl"/>
    <w:uiPriority w:val="99"/>
    <w:rsid w:val="00F15C51"/>
    <w:pPr>
      <w:spacing w:before="28" w:after="28"/>
    </w:pPr>
    <w:rPr>
      <w:smallCaps w:val="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15C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5C5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apple-converted-space">
    <w:name w:val="apple-converted-space"/>
    <w:rsid w:val="00F15C51"/>
  </w:style>
  <w:style w:type="paragraph" w:customStyle="1" w:styleId="Default">
    <w:name w:val="Default"/>
    <w:rsid w:val="00F15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F15C51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F15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aji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2014-08-05T08:59:00Z</dcterms:created>
  <dcterms:modified xsi:type="dcterms:W3CDTF">2014-09-02T12:39:00Z</dcterms:modified>
</cp:coreProperties>
</file>