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70" w:rsidRPr="00D45070" w:rsidRDefault="00D45070" w:rsidP="00D45070">
      <w:pPr>
        <w:spacing w:after="0" w:line="240" w:lineRule="auto"/>
        <w:ind w:right="-288"/>
        <w:jc w:val="center"/>
        <w:rPr>
          <w:rFonts w:ascii="Arial" w:eastAsia="Times New Roman" w:hAnsi="Arial" w:cs="Times New Roman"/>
          <w:b/>
          <w:sz w:val="40"/>
          <w:szCs w:val="40"/>
          <w:lang w:eastAsia="cs-CZ"/>
        </w:rPr>
      </w:pPr>
      <w:r w:rsidRPr="00D45070">
        <w:rPr>
          <w:rFonts w:ascii="Arial" w:eastAsia="Times New Roman" w:hAnsi="Arial" w:cs="Times New Roman"/>
          <w:b/>
          <w:sz w:val="40"/>
          <w:szCs w:val="40"/>
          <w:lang w:eastAsia="cs-CZ"/>
        </w:rPr>
        <w:t>O b e c     Stratená</w:t>
      </w:r>
    </w:p>
    <w:p w:rsidR="00D45070" w:rsidRPr="00D45070" w:rsidRDefault="00D45070" w:rsidP="00D4507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Stratená č. 46, 049 71 Stratená, tel.: 058/7981 114, e-mail: </w:t>
      </w:r>
      <w:hyperlink r:id="rId9" w:history="1">
        <w:r w:rsidRPr="00D45070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sk-SK"/>
          </w:rPr>
          <w:t>stratena@stratena.net</w:t>
        </w:r>
      </w:hyperlink>
    </w:p>
    <w:p w:rsidR="00D45070" w:rsidRPr="00D45070" w:rsidRDefault="00D45070" w:rsidP="00D45070">
      <w:pPr>
        <w:spacing w:after="0" w:line="240" w:lineRule="auto"/>
        <w:rPr>
          <w:rFonts w:ascii="Arial" w:eastAsia="Times New Roman" w:hAnsi="Arial" w:cs="Times New Roman"/>
          <w:b/>
          <w:szCs w:val="24"/>
          <w:lang w:eastAsia="sk-SK"/>
        </w:rPr>
      </w:pPr>
    </w:p>
    <w:p w:rsidR="00D45070" w:rsidRPr="00D45070" w:rsidRDefault="00D45070" w:rsidP="00D45070">
      <w:pPr>
        <w:spacing w:after="0" w:line="360" w:lineRule="auto"/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</w:pPr>
      <w:bookmarkStart w:id="0" w:name="OLE_LINK1"/>
      <w:r w:rsidRPr="00D45070">
        <w:rPr>
          <w:rFonts w:ascii="Arial Black" w:eastAsia="Times New Roman" w:hAnsi="Arial Black" w:cs="Arial"/>
          <w:bCs/>
          <w:i/>
          <w:iCs/>
          <w:color w:val="FF0000"/>
          <w:sz w:val="24"/>
          <w:szCs w:val="28"/>
        </w:rPr>
        <w:t xml:space="preserve">    </w:t>
      </w:r>
      <w:bookmarkEnd w:id="0"/>
      <w:r w:rsidRPr="00D45070">
        <w:rPr>
          <w:rFonts w:ascii="Arial" w:eastAsia="Times New Roman" w:hAnsi="Arial" w:cs="Arial"/>
          <w:b/>
          <w:bCs/>
          <w:i/>
          <w:iCs/>
          <w:color w:val="FF0000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</w:t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  <w:r w:rsidRPr="00D45070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</w:rPr>
        <w:tab/>
      </w:r>
    </w:p>
    <w:p w:rsidR="00D45070" w:rsidRPr="00D45070" w:rsidRDefault="00D45070" w:rsidP="00D45070">
      <w:pPr>
        <w:tabs>
          <w:tab w:val="left" w:pos="5040"/>
          <w:tab w:val="righ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┌                                                                   ┐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45070" w:rsidRPr="00D45070" w:rsidRDefault="00D45070" w:rsidP="00D4507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450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 </w:t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  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D48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442F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Rozdeľovník</w:t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└                                                                 ┘</w:t>
      </w:r>
    </w:p>
    <w:p w:rsidR="00D45070" w:rsidRPr="00D45070" w:rsidRDefault="00D45070" w:rsidP="00D45070">
      <w:pPr>
        <w:tabs>
          <w:tab w:val="left" w:pos="5040"/>
          <w:tab w:val="right" w:pos="9720"/>
        </w:tabs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D45070">
        <w:rPr>
          <w:rFonts w:ascii="Arial" w:eastAsia="Times New Roman" w:hAnsi="Arial" w:cs="Arial"/>
          <w:b/>
          <w:lang w:eastAsia="sk-SK"/>
        </w:rPr>
        <w:tab/>
        <w:t xml:space="preserve">     </w:t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</w:t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                              </w:t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Stratená</w:t>
      </w:r>
    </w:p>
    <w:p w:rsidR="00D45070" w:rsidRPr="00D45070" w:rsidRDefault="002117BA" w:rsidP="00D45070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</w:t>
      </w:r>
      <w:r w:rsidR="00CD1F8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</w:t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011D2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CD1F8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C57EBD">
        <w:rPr>
          <w:rFonts w:ascii="Times New Roman" w:eastAsia="Times New Roman" w:hAnsi="Times New Roman" w:cs="Times New Roman"/>
          <w:sz w:val="20"/>
          <w:szCs w:val="20"/>
          <w:lang w:eastAsia="sk-SK"/>
        </w:rPr>
        <w:t>16</w:t>
      </w:r>
      <w:r w:rsidR="003E7C2C">
        <w:rPr>
          <w:rFonts w:ascii="Times New Roman" w:eastAsia="Times New Roman" w:hAnsi="Times New Roman" w:cs="Times New Roman"/>
          <w:sz w:val="20"/>
          <w:szCs w:val="20"/>
          <w:lang w:eastAsia="sk-SK"/>
        </w:rPr>
        <w:t>.0</w:t>
      </w:r>
      <w:r w:rsidR="00D46C3D">
        <w:rPr>
          <w:rFonts w:ascii="Times New Roman" w:eastAsia="Times New Roman" w:hAnsi="Times New Roman" w:cs="Times New Roman"/>
          <w:sz w:val="20"/>
          <w:szCs w:val="20"/>
          <w:lang w:eastAsia="sk-SK"/>
        </w:rPr>
        <w:t>7</w:t>
      </w:r>
      <w:r w:rsidR="00D45070"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>.201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4</w:t>
      </w:r>
    </w:p>
    <w:p w:rsidR="00D45070" w:rsidRPr="00D45070" w:rsidRDefault="00D45070" w:rsidP="00D4507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45070">
        <w:rPr>
          <w:rFonts w:ascii="Arial" w:eastAsia="Times New Roman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7999B" wp14:editId="124C7659">
                <wp:simplePos x="0" y="0"/>
                <wp:positionH relativeFrom="column">
                  <wp:posOffset>3429000</wp:posOffset>
                </wp:positionH>
                <wp:positionV relativeFrom="paragraph">
                  <wp:posOffset>43815</wp:posOffset>
                </wp:positionV>
                <wp:extent cx="114300" cy="0"/>
                <wp:effectExtent l="0" t="0" r="1270" b="3175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E50F3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.45pt" to="27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" stroked="f">
                <v:shadow color="black" opacity="49150f" offset=".74833mm,.74833mm"/>
                <w10:wrap type="square"/>
              </v:line>
            </w:pict>
          </mc:Fallback>
        </mc:AlternateContent>
      </w:r>
      <w:r w:rsidRPr="00D45070">
        <w:rPr>
          <w:rFonts w:ascii="Arial" w:eastAsia="Times New Roman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50029" wp14:editId="2FC3F7D7">
                <wp:simplePos x="0" y="0"/>
                <wp:positionH relativeFrom="column">
                  <wp:posOffset>3429000</wp:posOffset>
                </wp:positionH>
                <wp:positionV relativeFrom="paragraph">
                  <wp:posOffset>43815</wp:posOffset>
                </wp:positionV>
                <wp:extent cx="0" cy="114300"/>
                <wp:effectExtent l="0" t="0" r="1270" b="3175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4CB2F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.45pt" to="27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" stroked="f">
                <v:shadow color="black" opacity="49150f" offset=".74833mm,.74833mm"/>
                <w10:wrap type="square"/>
              </v:line>
            </w:pict>
          </mc:Fallback>
        </mc:AlternateContent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D4507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</w:t>
      </w:r>
    </w:p>
    <w:p w:rsidR="00D45070" w:rsidRPr="00D45070" w:rsidRDefault="00D45070" w:rsidP="00D45070">
      <w:pPr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Vec</w:t>
      </w:r>
    </w:p>
    <w:p w:rsidR="00ED4897" w:rsidRPr="00D46C3D" w:rsidRDefault="00D45070" w:rsidP="00D45070">
      <w:pPr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  <w:u w:val="single"/>
          <w:shd w:val="clear" w:color="auto" w:fill="FFFFFF"/>
        </w:rPr>
      </w:pPr>
      <w:r w:rsidRPr="00CD1F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Výzva na doručenie ponuky </w:t>
      </w:r>
      <w:r w:rsidR="00A622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sk-SK"/>
        </w:rPr>
        <w:t xml:space="preserve">podľa § 9 ods. 9 </w:t>
      </w:r>
      <w:r w:rsidRPr="00CD1F8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sk-SK"/>
        </w:rPr>
        <w:t xml:space="preserve">zákona </w:t>
      </w:r>
      <w:r w:rsidRPr="00CD1F8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sk-SK"/>
        </w:rPr>
        <w:t>číslo 25/2006 Z. z. o verejnom obstarávaní a o zmene a doplnení niektorých zákonov v znení neskorších predpisov (ďalej len „zákon o verejnom obstarávaní“)</w:t>
      </w:r>
      <w:r w:rsidRPr="00CD1F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Pr="00CD1F8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na </w:t>
      </w:r>
      <w:r w:rsidR="00D46C3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poskytnutie služby</w:t>
      </w:r>
      <w:r w:rsidRPr="00CD1F8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</w:t>
      </w:r>
      <w:r w:rsidRPr="00CD1F8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na predmet </w:t>
      </w:r>
      <w:r w:rsidRPr="00D46C3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zákazky</w:t>
      </w:r>
      <w:r w:rsidR="00F602A5" w:rsidRPr="00D46C3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="00ED4897" w:rsidRPr="00D46C3D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„</w:t>
      </w:r>
      <w:r w:rsidR="00D46C3D" w:rsidRPr="00D46C3D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Databázový on</w:t>
      </w:r>
      <w:r w:rsidR="00D46C3D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-</w:t>
      </w:r>
      <w:r w:rsidR="00D46C3D" w:rsidRPr="00D46C3D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line systém správy migrácie turistov na území národného parku</w:t>
      </w:r>
      <w:r w:rsidR="00ED4897" w:rsidRPr="00D46C3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“.</w:t>
      </w:r>
    </w:p>
    <w:p w:rsidR="00D45070" w:rsidRPr="00D45070" w:rsidRDefault="00CB273F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CB273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ED4897" w:rsidRPr="00792D10" w:rsidRDefault="00D45070" w:rsidP="00ED4897">
      <w:pPr>
        <w:spacing w:after="0" w:line="240" w:lineRule="auto"/>
        <w:jc w:val="both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 w:rsidRPr="00D45070">
        <w:rPr>
          <w:rFonts w:ascii="Times New Roman" w:eastAsia="Times New Roman" w:hAnsi="Times New Roman" w:cs="Times New Roman"/>
          <w:sz w:val="24"/>
          <w:lang w:eastAsia="sk-SK"/>
        </w:rPr>
        <w:t>Na základe rozhodnutia Obce Stratená k realizácii projektu pod názvom</w:t>
      </w:r>
      <w:r w:rsidRPr="00D45070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: </w:t>
      </w:r>
      <w:r w:rsidRPr="00F602A5">
        <w:rPr>
          <w:rFonts w:ascii="Times New Roman" w:eastAsia="Times New Roman" w:hAnsi="Times New Roman" w:cs="Times New Roman"/>
          <w:sz w:val="24"/>
          <w:lang w:eastAsia="sk-SK"/>
        </w:rPr>
        <w:t xml:space="preserve">„SLOVENSKÝ RAJ - </w:t>
      </w:r>
      <w:proofErr w:type="spellStart"/>
      <w:r w:rsidRPr="00F602A5">
        <w:rPr>
          <w:rFonts w:ascii="Times New Roman" w:eastAsia="Times New Roman" w:hAnsi="Times New Roman" w:cs="Times New Roman"/>
          <w:sz w:val="24"/>
          <w:lang w:eastAsia="sk-SK"/>
        </w:rPr>
        <w:t>Klaster</w:t>
      </w:r>
      <w:proofErr w:type="spellEnd"/>
      <w:r w:rsidRPr="00F602A5">
        <w:rPr>
          <w:rFonts w:ascii="Times New Roman" w:eastAsia="Times New Roman" w:hAnsi="Times New Roman" w:cs="Times New Roman"/>
          <w:sz w:val="24"/>
          <w:lang w:eastAsia="sk-SK"/>
        </w:rPr>
        <w:t xml:space="preserve"> cestovného ruchu NP Slovenský raj a TIC Dobšinská ľadová jaskyňa“</w:t>
      </w:r>
      <w:r w:rsidR="00E1727D">
        <w:rPr>
          <w:rFonts w:ascii="Times New Roman" w:eastAsia="Times New Roman" w:hAnsi="Times New Roman" w:cs="Times New Roman"/>
          <w:sz w:val="24"/>
          <w:lang w:eastAsia="sk-SK"/>
        </w:rPr>
        <w:t xml:space="preserve"> (ďalej len „projekt“)</w:t>
      </w:r>
      <w:r w:rsidRPr="00F602A5">
        <w:rPr>
          <w:rFonts w:ascii="Times New Roman" w:eastAsia="Times New Roman" w:hAnsi="Times New Roman" w:cs="Times New Roman"/>
          <w:sz w:val="24"/>
          <w:lang w:eastAsia="sk-SK"/>
        </w:rPr>
        <w:t xml:space="preserve">, Vás </w:t>
      </w:r>
      <w:r w:rsidRPr="00F602A5">
        <w:rPr>
          <w:rFonts w:ascii="Times New Roman" w:eastAsia="Times New Roman" w:hAnsi="Times New Roman" w:cs="Times New Roman"/>
          <w:spacing w:val="40"/>
          <w:sz w:val="24"/>
          <w:lang w:eastAsia="sk-SK"/>
        </w:rPr>
        <w:t xml:space="preserve">vyzývame </w:t>
      </w:r>
      <w:r w:rsidRPr="00F602A5">
        <w:rPr>
          <w:rFonts w:ascii="Times New Roman" w:eastAsia="Times New Roman" w:hAnsi="Times New Roman" w:cs="Times New Roman"/>
          <w:sz w:val="24"/>
          <w:lang w:eastAsia="sk-SK"/>
        </w:rPr>
        <w:t>na doručenie ponuky na realizáciu zákazky:</w:t>
      </w:r>
      <w:r w:rsidRPr="00D45070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</w:t>
      </w:r>
      <w:r w:rsidR="00ED4897" w:rsidRPr="00792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792D10" w:rsidRPr="00792D10">
        <w:rPr>
          <w:rFonts w:ascii="Times New Roman" w:hAnsi="Times New Roman" w:cs="Times New Roman"/>
          <w:sz w:val="24"/>
          <w:szCs w:val="20"/>
          <w:shd w:val="clear" w:color="auto" w:fill="FFFFFF"/>
        </w:rPr>
        <w:t>Databázový on-line systém správy migrácie turistov na území národného parku</w:t>
      </w:r>
      <w:r w:rsidR="00ED4897" w:rsidRPr="00792D1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“.</w:t>
      </w:r>
    </w:p>
    <w:p w:rsidR="00D45070" w:rsidRPr="00442F58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CB273F" w:rsidRPr="00CB273F" w:rsidRDefault="00CB273F" w:rsidP="00442F58">
      <w:pPr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27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Predmet zákazky: </w:t>
      </w:r>
    </w:p>
    <w:p w:rsidR="00ED4897" w:rsidRPr="00792D10" w:rsidRDefault="00CB273F" w:rsidP="00442F58">
      <w:pPr>
        <w:spacing w:after="0" w:line="240" w:lineRule="auto"/>
        <w:jc w:val="both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 w:rsidRPr="00CB273F">
        <w:rPr>
          <w:rFonts w:ascii="Times New Roman" w:hAnsi="Times New Roman" w:cs="Times New Roman"/>
          <w:bCs/>
          <w:sz w:val="24"/>
          <w:szCs w:val="24"/>
        </w:rPr>
        <w:t xml:space="preserve">Predmetom zákazky je </w:t>
      </w:r>
      <w:r w:rsidR="00792D10">
        <w:rPr>
          <w:rFonts w:ascii="Times New Roman" w:hAnsi="Times New Roman" w:cs="Times New Roman"/>
          <w:bCs/>
          <w:sz w:val="24"/>
          <w:szCs w:val="24"/>
        </w:rPr>
        <w:t xml:space="preserve">poskytnutie </w:t>
      </w:r>
      <w:r w:rsidR="00792D10" w:rsidRPr="00792D10">
        <w:rPr>
          <w:rFonts w:ascii="Times New Roman" w:hAnsi="Times New Roman" w:cs="Times New Roman"/>
          <w:bCs/>
          <w:sz w:val="24"/>
          <w:szCs w:val="24"/>
        </w:rPr>
        <w:t xml:space="preserve">služby </w:t>
      </w:r>
      <w:r w:rsidR="0036660F" w:rsidRPr="00792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897" w:rsidRPr="00792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„</w:t>
      </w:r>
      <w:r w:rsidR="00792D10" w:rsidRPr="00792D10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Databázový on-line systém správy migrácie turistov na území národného parku</w:t>
      </w:r>
      <w:r w:rsidR="00ED4897" w:rsidRPr="00792D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“.</w:t>
      </w:r>
    </w:p>
    <w:p w:rsidR="0036660F" w:rsidRPr="0036660F" w:rsidRDefault="0036660F" w:rsidP="00ED4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D45070" w:rsidRPr="0036660F" w:rsidRDefault="00D45070" w:rsidP="005E6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666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OPIS PREDMETU ZÁKAZKY:</w:t>
      </w:r>
    </w:p>
    <w:p w:rsidR="00D45070" w:rsidRPr="00CB273F" w:rsidRDefault="00D45070" w:rsidP="005E6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792D10" w:rsidRPr="00792D10" w:rsidRDefault="00792D10" w:rsidP="00792D1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súčasnosti je v realizácii čiastkový projekt </w:t>
      </w:r>
      <w:r w:rsidRPr="00792D10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Vytvorenie a implementácia Regionálnej karty zliav pre destináciu Slovenský raj</w:t>
      </w:r>
      <w:r w:rsidRPr="00792D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 projektu </w:t>
      </w:r>
      <w:r w:rsidRPr="00792D10">
        <w:rPr>
          <w:rFonts w:ascii="Times New Roman" w:eastAsia="Calibri" w:hAnsi="Times New Roman" w:cs="Times New Roman"/>
          <w:sz w:val="24"/>
          <w:szCs w:val="24"/>
        </w:rPr>
        <w:t>„</w:t>
      </w:r>
      <w:r w:rsidRPr="00792D10">
        <w:rPr>
          <w:rFonts w:ascii="Times New Roman" w:eastAsia="Calibri" w:hAnsi="Times New Roman" w:cs="Times New Roman"/>
          <w:b/>
          <w:sz w:val="24"/>
          <w:szCs w:val="24"/>
        </w:rPr>
        <w:t xml:space="preserve">SLOVENSKÝ RAJ – </w:t>
      </w:r>
      <w:proofErr w:type="spellStart"/>
      <w:r w:rsidRPr="00792D10">
        <w:rPr>
          <w:rFonts w:ascii="Times New Roman" w:eastAsia="Calibri" w:hAnsi="Times New Roman" w:cs="Times New Roman"/>
          <w:b/>
          <w:sz w:val="24"/>
          <w:szCs w:val="24"/>
        </w:rPr>
        <w:t>Klaster</w:t>
      </w:r>
      <w:proofErr w:type="spellEnd"/>
      <w:r w:rsidRPr="00792D10">
        <w:rPr>
          <w:rFonts w:ascii="Times New Roman" w:eastAsia="Calibri" w:hAnsi="Times New Roman" w:cs="Times New Roman"/>
          <w:b/>
          <w:sz w:val="24"/>
          <w:szCs w:val="24"/>
        </w:rPr>
        <w:t xml:space="preserve"> cestovného ruchu NP Slovenský raj</w:t>
      </w:r>
      <w:r w:rsidRPr="00792D10">
        <w:rPr>
          <w:rFonts w:ascii="Times New Roman" w:hAnsi="Times New Roman" w:cs="Times New Roman"/>
          <w:b/>
          <w:sz w:val="24"/>
          <w:szCs w:val="24"/>
        </w:rPr>
        <w:t xml:space="preserve"> a TIC Dobšinská ľadová jaskyňa.</w:t>
      </w:r>
    </w:p>
    <w:p w:rsidR="00792D10" w:rsidRPr="00792D10" w:rsidRDefault="00792D10" w:rsidP="00792D1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>Výsledkom tohto projektu bude vytvorená karta – „Karta do Raja“.  Dodávateľ je v rámci zmluvy povinný dodať 1.000 výtlačkov týchto kariet, ktoré budú obsahovať identifikačné prvky držiteľa, organizácie a unikátny kód. Súčasťou dodávky je výroba informačných letákov, nálepiek a </w:t>
      </w:r>
      <w:proofErr w:type="spellStart"/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>roll-upov</w:t>
      </w:r>
      <w:proofErr w:type="spellEnd"/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>promostien</w:t>
      </w:r>
      <w:proofErr w:type="spellEnd"/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Spracovaná a odovzdaná bude </w:t>
      </w:r>
      <w:proofErr w:type="spellStart"/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>mikrostránka</w:t>
      </w:r>
      <w:proofErr w:type="spellEnd"/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792D1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www.kartadoraja.sk</w:t>
        </w:r>
      </w:hyperlink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ktorá bude obsahovať základné informácie o karte, kde a ako je ju možné použiť, výšku zliav. </w:t>
      </w:r>
    </w:p>
    <w:p w:rsidR="00792D10" w:rsidRPr="00792D10" w:rsidRDefault="00792D10" w:rsidP="00792D1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>Databázový on</w:t>
      </w:r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line systém správy, ktorý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plánuje verejný obstarávateľ</w:t>
      </w: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vytvoriť a implementovať, má byť projekt naviazaný na vyššie uvedenú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„Kartu do Raja“</w:t>
      </w: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Samotný názov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hovorí</w:t>
      </w: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 zbere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Pr="0079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zhromažďovaní dát o pohybe turistov v rámci Národného parku. </w:t>
      </w:r>
      <w:r w:rsidRPr="00792D10">
        <w:rPr>
          <w:rFonts w:ascii="Times New Roman" w:hAnsi="Times New Roman" w:cs="Times New Roman"/>
          <w:sz w:val="24"/>
          <w:szCs w:val="24"/>
        </w:rPr>
        <w:t xml:space="preserve">Oblastná organizácia vidí potrebu zisťovania pohybu návštevníkov v rámci parku ako východiskovú platformu pre nastavovanie kampaní na nadchádzajúce sezóny. Spôsobom vyhodnocovania návštevnosti </w:t>
      </w:r>
      <w:r w:rsidR="001560BF">
        <w:rPr>
          <w:rFonts w:ascii="Times New Roman" w:hAnsi="Times New Roman" w:cs="Times New Roman"/>
          <w:sz w:val="24"/>
          <w:szCs w:val="24"/>
        </w:rPr>
        <w:t>sa tak bude</w:t>
      </w:r>
      <w:r w:rsidRPr="00792D10">
        <w:rPr>
          <w:rFonts w:ascii="Times New Roman" w:hAnsi="Times New Roman" w:cs="Times New Roman"/>
          <w:sz w:val="24"/>
          <w:szCs w:val="24"/>
        </w:rPr>
        <w:t xml:space="preserve"> vedieť rozlíšiť lukratívnosť a zaujímavosť jednotlivých atrakcií, obsadenosť ubytovacích a vyťaženosť reštauračných zariadení.</w:t>
      </w:r>
    </w:p>
    <w:p w:rsidR="00792D10" w:rsidRPr="00792D10" w:rsidRDefault="00792D10" w:rsidP="00792D1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2D10" w:rsidRPr="001560BF" w:rsidRDefault="00792D10" w:rsidP="001560B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Popis systému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Databázový zber dát bude prebiehať prostredníctvom metódy dlhodobého výskumu pohybu registrovaných turistov.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60BF">
        <w:rPr>
          <w:rFonts w:ascii="Times New Roman" w:hAnsi="Times New Roman" w:cs="Times New Roman"/>
          <w:sz w:val="24"/>
          <w:szCs w:val="24"/>
          <w:u w:val="single"/>
        </w:rPr>
        <w:t>Navrhované</w:t>
      </w:r>
      <w:r w:rsidR="001560BF">
        <w:rPr>
          <w:rFonts w:ascii="Times New Roman" w:hAnsi="Times New Roman" w:cs="Times New Roman"/>
          <w:sz w:val="24"/>
          <w:szCs w:val="24"/>
          <w:u w:val="single"/>
        </w:rPr>
        <w:t xml:space="preserve"> minimálne</w:t>
      </w:r>
      <w:r w:rsidRPr="001560BF">
        <w:rPr>
          <w:rFonts w:ascii="Times New Roman" w:hAnsi="Times New Roman" w:cs="Times New Roman"/>
          <w:sz w:val="24"/>
          <w:szCs w:val="24"/>
          <w:u w:val="single"/>
        </w:rPr>
        <w:t xml:space="preserve"> kritéria zberu: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Triedenie turistov podľa dátum návštevy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Triedenie turistov podľa veku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Triedenie turistov podľa pohlavia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Triedenie turistov podľa adresy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Triedenie turistov podľa počtu návštev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Triedenie turistov podľa typu návštev</w:t>
      </w:r>
    </w:p>
    <w:p w:rsidR="00792D10" w:rsidRPr="001560BF" w:rsidRDefault="00792D10" w:rsidP="001560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Výsledkom zberu dát budú prehľadné tabuľky návštevnosti turistov v rámci spomínaného územia. 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560B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Navrhované</w:t>
      </w:r>
      <w:r w:rsidR="001560B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minimálne</w:t>
      </w:r>
      <w:r w:rsidRPr="001560B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kritériá: </w:t>
      </w:r>
      <w:r w:rsidRPr="001560B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br/>
      </w:r>
      <w:r w:rsidRPr="001560BF">
        <w:rPr>
          <w:rFonts w:ascii="Times New Roman" w:hAnsi="Times New Roman" w:cs="Times New Roman"/>
          <w:sz w:val="24"/>
          <w:szCs w:val="24"/>
        </w:rPr>
        <w:t>- Report návštevnosti, kde a kedy turista bol (v ktorom zaradení)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560BF">
        <w:rPr>
          <w:rFonts w:ascii="Times New Roman" w:hAnsi="Times New Roman" w:cs="Times New Roman"/>
          <w:sz w:val="24"/>
          <w:szCs w:val="24"/>
        </w:rPr>
        <w:t>- Export podľa dňa, mesiaca, týždňa, roka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560BF">
        <w:rPr>
          <w:rFonts w:ascii="Times New Roman" w:hAnsi="Times New Roman" w:cs="Times New Roman"/>
          <w:sz w:val="24"/>
          <w:szCs w:val="24"/>
        </w:rPr>
        <w:t>- Export podľa zariadenia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560BF">
        <w:rPr>
          <w:rFonts w:ascii="Times New Roman" w:hAnsi="Times New Roman" w:cs="Times New Roman"/>
          <w:sz w:val="24"/>
          <w:szCs w:val="24"/>
        </w:rPr>
        <w:t xml:space="preserve">- To všetko zoradiť vo formáte </w:t>
      </w:r>
      <w:proofErr w:type="spellStart"/>
      <w:r w:rsidRPr="001560BF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15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0BF">
        <w:rPr>
          <w:rFonts w:ascii="Times New Roman" w:hAnsi="Times New Roman" w:cs="Times New Roman"/>
          <w:sz w:val="24"/>
          <w:szCs w:val="24"/>
        </w:rPr>
        <w:t>pdf</w:t>
      </w:r>
      <w:proofErr w:type="spellEnd"/>
    </w:p>
    <w:p w:rsidR="00792D10" w:rsidRPr="001560BF" w:rsidRDefault="00792D10" w:rsidP="001560B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</w:t>
      </w:r>
      <w:r w:rsidR="001560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-l</w:t>
      </w:r>
      <w:r w:rsidRPr="001560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ine </w:t>
      </w:r>
    </w:p>
    <w:p w:rsidR="00792D10" w:rsidRPr="001560BF" w:rsidRDefault="00792D10" w:rsidP="001560B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Prostredníctvom karty, unikátneho kódu a internetového pripojenia bude možné z ktoréhokoľvek miesta – prevádzky na území parku, zaevidovať návštevu a pohyb turistu. </w:t>
      </w:r>
    </w:p>
    <w:p w:rsidR="00792D10" w:rsidRPr="001560BF" w:rsidRDefault="00792D10" w:rsidP="001560B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Systém </w:t>
      </w:r>
    </w:p>
    <w:p w:rsidR="00792D10" w:rsidRPr="001560BF" w:rsidRDefault="00792D10" w:rsidP="001560B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Naprogramovaný systém </w:t>
      </w:r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bude 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implement</w:t>
      </w:r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ovať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už existujúcej </w:t>
      </w:r>
      <w:proofErr w:type="spellStart"/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mikrostránky</w:t>
      </w:r>
      <w:proofErr w:type="spellEnd"/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1560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www.kartadoraja.sk</w:t>
        </w:r>
      </w:hyperlink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, prostredníctvom klientskej zóny. Systém tak bude umožňovať registráciu zariadení, turistov a zapisovanie pohybu turistov. Za vstupný identifikačný údaj, s ktorým sa v systéme bude pracovať</w:t>
      </w:r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, sa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bude 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považ</w:t>
      </w:r>
      <w:r w:rsid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ovať</w:t>
      </w: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unikátny kód už z navrhnutej karty.</w:t>
      </w:r>
    </w:p>
    <w:p w:rsidR="00792D10" w:rsidRPr="001560BF" w:rsidRDefault="00792D10" w:rsidP="001560B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Správy</w:t>
      </w:r>
    </w:p>
    <w:p w:rsidR="00792D10" w:rsidRPr="001560BF" w:rsidRDefault="00792D10" w:rsidP="001560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BF">
        <w:rPr>
          <w:rFonts w:ascii="Times New Roman" w:hAnsi="Times New Roman" w:cs="Times New Roman"/>
          <w:sz w:val="24"/>
          <w:szCs w:val="24"/>
          <w:shd w:val="clear" w:color="auto" w:fill="FFFFFF"/>
        </w:rPr>
        <w:t>Správa systému bude nadefinovaná rôznymi administračnými rozhraniami typu: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60BF">
        <w:rPr>
          <w:rFonts w:ascii="Times New Roman" w:hAnsi="Times New Roman" w:cs="Times New Roman"/>
          <w:b/>
          <w:bCs/>
          <w:sz w:val="24"/>
          <w:szCs w:val="24"/>
        </w:rPr>
        <w:t xml:space="preserve">Rozhranie </w:t>
      </w:r>
      <w:proofErr w:type="spellStart"/>
      <w:r w:rsidRPr="001560BF">
        <w:rPr>
          <w:rFonts w:ascii="Times New Roman" w:hAnsi="Times New Roman" w:cs="Times New Roman"/>
          <w:b/>
          <w:bCs/>
          <w:sz w:val="24"/>
          <w:szCs w:val="24"/>
        </w:rPr>
        <w:t>admin</w:t>
      </w:r>
      <w:proofErr w:type="spellEnd"/>
      <w:r w:rsidRPr="001560BF">
        <w:rPr>
          <w:rFonts w:ascii="Times New Roman" w:hAnsi="Times New Roman" w:cs="Times New Roman"/>
          <w:b/>
          <w:bCs/>
          <w:sz w:val="24"/>
          <w:szCs w:val="24"/>
        </w:rPr>
        <w:t xml:space="preserve"> – člen OOCR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Vlastné rozhranie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registrácia nových užívateľov kariet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priradenie a náhľad na poskytované zľavy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Nevidí prehľady ani registrovaných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0BF">
        <w:rPr>
          <w:rFonts w:ascii="Times New Roman" w:hAnsi="Times New Roman" w:cs="Times New Roman"/>
          <w:b/>
          <w:bCs/>
          <w:sz w:val="24"/>
          <w:szCs w:val="24"/>
        </w:rPr>
        <w:t xml:space="preserve">Rozhranie super </w:t>
      </w:r>
      <w:proofErr w:type="spellStart"/>
      <w:r w:rsidR="001560BF">
        <w:rPr>
          <w:rFonts w:ascii="Times New Roman" w:hAnsi="Times New Roman" w:cs="Times New Roman"/>
          <w:b/>
          <w:bCs/>
          <w:sz w:val="24"/>
          <w:szCs w:val="24"/>
        </w:rPr>
        <w:t>admin</w:t>
      </w:r>
      <w:proofErr w:type="spellEnd"/>
      <w:r w:rsidR="001560BF">
        <w:rPr>
          <w:rFonts w:ascii="Times New Roman" w:hAnsi="Times New Roman" w:cs="Times New Roman"/>
          <w:b/>
          <w:bCs/>
          <w:sz w:val="24"/>
          <w:szCs w:val="24"/>
        </w:rPr>
        <w:t xml:space="preserve"> – riaditeľ</w:t>
      </w:r>
      <w:r w:rsidRPr="001560BF">
        <w:rPr>
          <w:rFonts w:ascii="Times New Roman" w:hAnsi="Times New Roman" w:cs="Times New Roman"/>
          <w:b/>
          <w:bCs/>
          <w:sz w:val="24"/>
          <w:szCs w:val="24"/>
        </w:rPr>
        <w:t xml:space="preserve"> OOCR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Možnosť registrovať nových ako u člena OOCR</w:t>
      </w:r>
    </w:p>
    <w:p w:rsidR="00792D10" w:rsidRPr="001560BF" w:rsidRDefault="00792D10" w:rsidP="001560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60BF">
        <w:rPr>
          <w:rFonts w:ascii="Times New Roman" w:hAnsi="Times New Roman" w:cs="Times New Roman"/>
          <w:sz w:val="24"/>
          <w:szCs w:val="24"/>
        </w:rPr>
        <w:t>- Vidí prehľady, a registrovaných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Možnosť zablokovať kartu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správa kariet číslo, meno naposledy použitá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správa poskytovateľov zliav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D10">
        <w:rPr>
          <w:rFonts w:ascii="Times New Roman" w:hAnsi="Times New Roman" w:cs="Times New Roman"/>
          <w:b/>
          <w:bCs/>
          <w:sz w:val="24"/>
          <w:szCs w:val="24"/>
        </w:rPr>
        <w:t>Proces registrácie nového držiteľa: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Priradenie karty k menu a priezvisku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Vypísanie údajov z OP + mailov</w:t>
      </w:r>
      <w:r w:rsidR="001560BF">
        <w:rPr>
          <w:rFonts w:ascii="Times New Roman" w:hAnsi="Times New Roman" w:cs="Times New Roman"/>
          <w:sz w:val="24"/>
          <w:szCs w:val="24"/>
        </w:rPr>
        <w:t>á</w:t>
      </w:r>
      <w:r w:rsidRPr="00792D10">
        <w:rPr>
          <w:rFonts w:ascii="Times New Roman" w:hAnsi="Times New Roman" w:cs="Times New Roman"/>
          <w:sz w:val="24"/>
          <w:szCs w:val="24"/>
        </w:rPr>
        <w:t xml:space="preserve"> adresa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Dátum vydania karty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Evidencia kto kartu založil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D10">
        <w:rPr>
          <w:rFonts w:ascii="Times New Roman" w:hAnsi="Times New Roman" w:cs="Times New Roman"/>
          <w:b/>
          <w:bCs/>
          <w:sz w:val="24"/>
          <w:szCs w:val="24"/>
        </w:rPr>
        <w:t>Proces použitia už registrovanej karty: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Preukázanie sa kartou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Poskytnutie zľavy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D10">
        <w:rPr>
          <w:rFonts w:ascii="Times New Roman" w:hAnsi="Times New Roman" w:cs="Times New Roman"/>
          <w:b/>
          <w:bCs/>
          <w:sz w:val="24"/>
          <w:szCs w:val="24"/>
        </w:rPr>
        <w:t>Skupiny zliav a zariadenia: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 xml:space="preserve">- Editovať a pridávať ich môže len skupina riaditeľ </w:t>
      </w:r>
      <w:proofErr w:type="spellStart"/>
      <w:r w:rsidRPr="00792D10">
        <w:rPr>
          <w:rFonts w:ascii="Times New Roman" w:hAnsi="Times New Roman" w:cs="Times New Roman"/>
          <w:sz w:val="24"/>
          <w:szCs w:val="24"/>
        </w:rPr>
        <w:t>oocr</w:t>
      </w:r>
      <w:proofErr w:type="spellEnd"/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Vytvorí sa zariadenie, ktoré môže zľavu poskytnúť</w:t>
      </w:r>
    </w:p>
    <w:p w:rsidR="00792D10" w:rsidRPr="00792D10" w:rsidRDefault="00792D10" w:rsidP="00792D10">
      <w:pPr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Stanoví sa výška zľavy na zariadenie</w:t>
      </w:r>
    </w:p>
    <w:p w:rsidR="00792D10" w:rsidRPr="00792D10" w:rsidRDefault="00792D10" w:rsidP="00792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D10">
        <w:rPr>
          <w:rFonts w:ascii="Times New Roman" w:hAnsi="Times New Roman" w:cs="Times New Roman"/>
          <w:b/>
          <w:sz w:val="24"/>
          <w:szCs w:val="24"/>
        </w:rPr>
        <w:t>Sprievodné aktivity vypl</w:t>
      </w:r>
      <w:r w:rsidR="001560BF">
        <w:rPr>
          <w:rFonts w:ascii="Times New Roman" w:hAnsi="Times New Roman" w:cs="Times New Roman"/>
          <w:b/>
          <w:sz w:val="24"/>
          <w:szCs w:val="24"/>
        </w:rPr>
        <w:t>ý</w:t>
      </w:r>
      <w:r w:rsidRPr="00792D10">
        <w:rPr>
          <w:rFonts w:ascii="Times New Roman" w:hAnsi="Times New Roman" w:cs="Times New Roman"/>
          <w:b/>
          <w:sz w:val="24"/>
          <w:szCs w:val="24"/>
        </w:rPr>
        <w:t>vajúce z možnosti on</w:t>
      </w:r>
      <w:r w:rsidR="001560BF">
        <w:rPr>
          <w:rFonts w:ascii="Times New Roman" w:hAnsi="Times New Roman" w:cs="Times New Roman"/>
          <w:b/>
          <w:sz w:val="24"/>
          <w:szCs w:val="24"/>
        </w:rPr>
        <w:t>-</w:t>
      </w:r>
      <w:r w:rsidRPr="00792D10">
        <w:rPr>
          <w:rFonts w:ascii="Times New Roman" w:hAnsi="Times New Roman" w:cs="Times New Roman"/>
          <w:b/>
          <w:sz w:val="24"/>
          <w:szCs w:val="24"/>
        </w:rPr>
        <w:t>line systému: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2D10">
        <w:rPr>
          <w:rFonts w:ascii="Times New Roman" w:hAnsi="Times New Roman" w:cs="Times New Roman"/>
          <w:b/>
          <w:bCs/>
          <w:sz w:val="24"/>
          <w:szCs w:val="24"/>
        </w:rPr>
        <w:t>Newsletter</w:t>
      </w:r>
      <w:proofErr w:type="spellEnd"/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Zber do databázy mailových adries z jednotlivých kont registrovaných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Zber databázy adries z formulára webu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 xml:space="preserve">- rozosielanie </w:t>
      </w:r>
      <w:proofErr w:type="spellStart"/>
      <w:r w:rsidRPr="00792D10">
        <w:rPr>
          <w:rFonts w:ascii="Times New Roman" w:hAnsi="Times New Roman" w:cs="Times New Roman"/>
          <w:sz w:val="24"/>
          <w:szCs w:val="24"/>
        </w:rPr>
        <w:t>newslletrov</w:t>
      </w:r>
      <w:proofErr w:type="spellEnd"/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D10">
        <w:rPr>
          <w:rFonts w:ascii="Times New Roman" w:hAnsi="Times New Roman" w:cs="Times New Roman"/>
          <w:b/>
          <w:bCs/>
          <w:sz w:val="24"/>
          <w:szCs w:val="24"/>
        </w:rPr>
        <w:t>Mobil marketing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>- Zber telefónnych čísel do databázy</w:t>
      </w:r>
    </w:p>
    <w:p w:rsidR="00792D10" w:rsidRPr="00792D10" w:rsidRDefault="00792D10" w:rsidP="00792D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D10">
        <w:rPr>
          <w:rFonts w:ascii="Times New Roman" w:hAnsi="Times New Roman" w:cs="Times New Roman"/>
          <w:sz w:val="24"/>
          <w:szCs w:val="24"/>
        </w:rPr>
        <w:t xml:space="preserve">- rozosielanie </w:t>
      </w:r>
      <w:r w:rsidR="001560BF">
        <w:rPr>
          <w:rFonts w:ascii="Times New Roman" w:hAnsi="Times New Roman" w:cs="Times New Roman"/>
          <w:sz w:val="24"/>
          <w:szCs w:val="24"/>
        </w:rPr>
        <w:t>SMS</w:t>
      </w:r>
    </w:p>
    <w:p w:rsidR="00CB273F" w:rsidRPr="002F0EB3" w:rsidRDefault="00CB273F" w:rsidP="00CB273F">
      <w:pPr>
        <w:pStyle w:val="Odsekzoznamu"/>
        <w:widowControl w:val="0"/>
        <w:autoSpaceDE w:val="0"/>
        <w:autoSpaceDN w:val="0"/>
        <w:adjustRightInd w:val="0"/>
        <w:ind w:left="0" w:right="1"/>
        <w:rPr>
          <w:rFonts w:ascii="Times New Roman" w:hAnsi="Times New Roman" w:cs="Times New Roman"/>
          <w:sz w:val="24"/>
          <w:szCs w:val="24"/>
        </w:rPr>
      </w:pP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Kód CPV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Hlavný predmet:</w:t>
      </w: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244151" w:rsidRPr="00703F86" w:rsidRDefault="00D45070" w:rsidP="0070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D0AF1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slovník:</w:t>
      </w:r>
      <w:r w:rsidR="002441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2441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1560BF" w:rsidRPr="001560BF">
        <w:rPr>
          <w:rFonts w:ascii="Times New Roman" w:hAnsi="Times New Roman" w:cs="Times New Roman"/>
          <w:sz w:val="24"/>
          <w:szCs w:val="24"/>
        </w:rPr>
        <w:t>48610000-7 Databázové systémy</w:t>
      </w:r>
    </w:p>
    <w:p w:rsidR="00703F86" w:rsidRPr="00244151" w:rsidRDefault="00703F86" w:rsidP="00703F86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2E6594" w:rsidRDefault="00D45070" w:rsidP="00A959C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Spôsob platby: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Verejný obstarávateľ uhradí úspešnému uchádzačovi dohodnutú cenu za preukázateľne </w:t>
      </w:r>
      <w:r w:rsidR="001560BF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poskytnuté služby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predloženej faktúry do 30 dní odo dňa jej doručenia verejnému obstarávateľovi. Záloha </w:t>
      </w:r>
      <w:r w:rsidR="00BC4F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 preddavok 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sa neposkytuje.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</w:t>
      </w:r>
      <w:r w:rsidRPr="002E65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Žiadame predložiť :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Cenovú ponuku  </w:t>
      </w:r>
    </w:p>
    <w:p w:rsidR="00D45070" w:rsidRPr="002E6594" w:rsidRDefault="00D45070" w:rsidP="00A9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Cenovú ponuku žiadame vypracovať </w:t>
      </w:r>
      <w:r w:rsidR="00E9277F">
        <w:rPr>
          <w:rFonts w:ascii="Times New Roman" w:eastAsia="Times New Roman" w:hAnsi="Times New Roman" w:cs="Times New Roman"/>
          <w:sz w:val="24"/>
          <w:szCs w:val="24"/>
          <w:lang w:eastAsia="sk-SK"/>
        </w:rPr>
        <w:t>v zmysle prílohy č. 1</w:t>
      </w:r>
      <w:r w:rsidR="001641EF"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Cena bude stanovená nasledovne: </w:t>
      </w:r>
    </w:p>
    <w:p w:rsidR="00D45070" w:rsidRPr="002E6594" w:rsidRDefault="00D45070" w:rsidP="00A95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 cena za celý predmet zákazky bez DPH,</w:t>
      </w:r>
    </w:p>
    <w:p w:rsidR="00D45070" w:rsidRPr="002E6594" w:rsidRDefault="00D45070" w:rsidP="00A95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navrhovaná  cena za celý predmet zákazky s DPH. </w:t>
      </w:r>
    </w:p>
    <w:p w:rsidR="00D45070" w:rsidRPr="002E6594" w:rsidRDefault="00D45070" w:rsidP="00A959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Ak je uchádzač platcom dane z pridanej hodnoty/ďalej len DPH/, navrhovanú cenu  uvedie v zložení :</w:t>
      </w:r>
    </w:p>
    <w:p w:rsidR="00D45070" w:rsidRPr="002E6594" w:rsidRDefault="00D45070" w:rsidP="002E65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navrhovaná  cena bez DPH,</w:t>
      </w:r>
    </w:p>
    <w:p w:rsidR="00D45070" w:rsidRPr="002E6594" w:rsidRDefault="00D45070" w:rsidP="002E65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sadzba DPH a výška DPH,</w:t>
      </w: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D45070" w:rsidRPr="002E6594" w:rsidRDefault="00D45070" w:rsidP="002E659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 navrhovaná  cena vrátane DPH.</w:t>
      </w: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Ak uchádzač nie je platcom DPH, uvedie navrhovanú  cenu celkom. </w:t>
      </w: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túto skutočnosť, že nie je platcom DPH upozorní.</w:t>
      </w: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2E6594" w:rsidRDefault="00D45070" w:rsidP="002E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Cena musí byť stanovená v súlade so zákonom NR SR č.18/1996 Z. z. o cenách v znení zákona č. 196/2000 Z. z., vyhlášky MF SR č.87/1996 </w:t>
      </w:r>
      <w:proofErr w:type="spellStart"/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2E6594">
        <w:rPr>
          <w:rFonts w:ascii="Times New Roman" w:eastAsia="Times New Roman" w:hAnsi="Times New Roman" w:cs="Times New Roman"/>
          <w:sz w:val="24"/>
          <w:szCs w:val="24"/>
          <w:lang w:eastAsia="sk-SK"/>
        </w:rPr>
        <w:t>., ktorou sa vykonáva zákon NR SR č.18/1996 o cenách v znení vyhlášky MF SR č.375/1999 Z. z.</w:t>
      </w:r>
    </w:p>
    <w:p w:rsidR="00D45070" w:rsidRPr="00D45070" w:rsidRDefault="00D45070" w:rsidP="00D4507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Podmienky účasti:</w:t>
      </w:r>
    </w:p>
    <w:p w:rsidR="005B4D23" w:rsidRPr="00D45070" w:rsidRDefault="005B4D23" w:rsidP="005B4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 predloží nasledovné doklady:</w:t>
      </w:r>
    </w:p>
    <w:p w:rsidR="005B4D23" w:rsidRPr="00C66594" w:rsidRDefault="005B4D23" w:rsidP="00C6659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66594">
        <w:rPr>
          <w:rFonts w:ascii="Times New Roman" w:hAnsi="Times New Roman" w:cs="Times New Roman"/>
          <w:b/>
          <w:sz w:val="24"/>
          <w:szCs w:val="24"/>
          <w:lang w:eastAsia="sk-SK"/>
        </w:rPr>
        <w:t>doklad o oprávnení</w:t>
      </w:r>
      <w:r w:rsidR="00272FCF" w:rsidRPr="00C66594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="00272FCF" w:rsidRPr="001560BF">
        <w:rPr>
          <w:rFonts w:ascii="Times New Roman" w:hAnsi="Times New Roman" w:cs="Times New Roman"/>
          <w:sz w:val="24"/>
          <w:szCs w:val="24"/>
          <w:lang w:eastAsia="sk-SK"/>
        </w:rPr>
        <w:t>dodávať tovar</w:t>
      </w:r>
      <w:r w:rsidRPr="001560B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703F86" w:rsidRPr="001560BF">
        <w:rPr>
          <w:rFonts w:ascii="Times New Roman" w:hAnsi="Times New Roman" w:cs="Times New Roman"/>
          <w:sz w:val="24"/>
          <w:szCs w:val="24"/>
          <w:lang w:eastAsia="sk-SK"/>
        </w:rPr>
        <w:t xml:space="preserve"> uskutočňovať stavebné práce alebo</w:t>
      </w:r>
      <w:r w:rsidR="00703F86" w:rsidRPr="001560B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poskytovať službu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vo vzťahu aspoň k jednému predmetu zákazky, na ktorý predkladá uchádzač ponuku– dokladom o oprávnení</w:t>
      </w:r>
      <w:r w:rsidR="00272FCF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dodávať tovar</w:t>
      </w:r>
      <w:r w:rsidR="00703F86">
        <w:rPr>
          <w:rFonts w:ascii="Times New Roman" w:hAnsi="Times New Roman" w:cs="Times New Roman"/>
          <w:sz w:val="24"/>
          <w:szCs w:val="24"/>
          <w:lang w:eastAsia="sk-SK"/>
        </w:rPr>
        <w:t>, uskutočňovať stavebné práce alebo</w:t>
      </w:r>
      <w:r w:rsidR="00703F86" w:rsidRPr="00703F8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3F86" w:rsidRPr="00C66594">
        <w:rPr>
          <w:rFonts w:ascii="Times New Roman" w:hAnsi="Times New Roman" w:cs="Times New Roman"/>
          <w:sz w:val="24"/>
          <w:szCs w:val="24"/>
          <w:lang w:eastAsia="sk-SK"/>
        </w:rPr>
        <w:t>poskytovať službu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. Požadovaný doklad stačí predložiť </w:t>
      </w:r>
      <w:r w:rsidR="00092AEC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ako 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>kópiu (nemusí byť originál ani úradne osvedčená</w:t>
      </w:r>
      <w:r w:rsidR="00092AEC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kópia</w:t>
      </w:r>
      <w:r w:rsidRPr="00C66594">
        <w:rPr>
          <w:rFonts w:ascii="Times New Roman" w:hAnsi="Times New Roman" w:cs="Times New Roman"/>
          <w:sz w:val="24"/>
          <w:szCs w:val="24"/>
          <w:lang w:eastAsia="sk-SK"/>
        </w:rPr>
        <w:t>).</w:t>
      </w:r>
      <w:r w:rsidR="0079578C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A3CF7" w:rsidRPr="00C66594">
        <w:rPr>
          <w:rFonts w:ascii="Times New Roman" w:hAnsi="Times New Roman" w:cs="Times New Roman"/>
          <w:sz w:val="24"/>
          <w:szCs w:val="24"/>
          <w:lang w:eastAsia="sk-SK"/>
        </w:rPr>
        <w:t>Originál alebo úradne osvedčenú kópiu pred</w:t>
      </w:r>
      <w:r w:rsidR="0079578C" w:rsidRPr="00C66594">
        <w:rPr>
          <w:rFonts w:ascii="Times New Roman" w:hAnsi="Times New Roman" w:cs="Times New Roman"/>
          <w:sz w:val="24"/>
          <w:szCs w:val="24"/>
          <w:lang w:eastAsia="sk-SK"/>
        </w:rPr>
        <w:t>loží až</w:t>
      </w:r>
      <w:r w:rsidR="009A3CF7" w:rsidRPr="00C66594">
        <w:rPr>
          <w:rFonts w:ascii="Times New Roman" w:hAnsi="Times New Roman" w:cs="Times New Roman"/>
          <w:sz w:val="24"/>
          <w:szCs w:val="24"/>
          <w:lang w:eastAsia="sk-SK"/>
        </w:rPr>
        <w:t xml:space="preserve"> úspešný uchádzač.</w:t>
      </w:r>
    </w:p>
    <w:p w:rsidR="00A20A7F" w:rsidRDefault="00A20A7F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Miesto </w:t>
      </w:r>
      <w:r w:rsidR="001560BF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poskytnutia služby</w:t>
      </w: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: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B55B80" w:rsidRPr="00D45070" w:rsidRDefault="00B55B80" w:rsidP="00B5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 úrad Stratená, Stratená č. 46,  049 71 Stratená</w:t>
      </w:r>
    </w:p>
    <w:p w:rsidR="00272FCF" w:rsidRDefault="00272FCF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F73D1" w:rsidRPr="00CF73D1" w:rsidRDefault="007E7CF0" w:rsidP="00CF7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7CF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Termín </w:t>
      </w:r>
      <w:r w:rsidR="00B55B8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poskytnutia celej zákazky</w:t>
      </w:r>
      <w:r w:rsidRPr="007E7CF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 do </w:t>
      </w:r>
      <w:r w:rsidR="001560BF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22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kalendárnych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týždňov odo dňa podpísania zmluvy</w:t>
      </w:r>
      <w:r w:rsidR="003224A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F73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F73D1" w:rsidRPr="00CF73D1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CF73D1" w:rsidRPr="00CF73D1">
        <w:rPr>
          <w:rFonts w:ascii="Times New Roman" w:hAnsi="Times New Roman" w:cs="Times New Roman"/>
          <w:sz w:val="24"/>
          <w:szCs w:val="24"/>
        </w:rPr>
        <w:t>mluva nadobúda platnosť dňom jej podpisu obidvomi zmluvnými stranami a účinnosť nadobúda dňom nasledujúcim po dni jej zverejnenia na webovom sídle Objednávateľa</w:t>
      </w:r>
      <w:r w:rsidR="00CF73D1">
        <w:rPr>
          <w:rFonts w:ascii="Times New Roman" w:hAnsi="Times New Roman" w:cs="Times New Roman"/>
          <w:sz w:val="24"/>
          <w:szCs w:val="24"/>
        </w:rPr>
        <w:t xml:space="preserve"> (verejného obstarávateľa)</w:t>
      </w:r>
      <w:r w:rsidR="00CF73D1" w:rsidRPr="00CF73D1">
        <w:rPr>
          <w:rFonts w:ascii="Times New Roman" w:hAnsi="Times New Roman" w:cs="Times New Roman"/>
          <w:sz w:val="24"/>
          <w:szCs w:val="24"/>
        </w:rPr>
        <w:t>.</w:t>
      </w:r>
    </w:p>
    <w:p w:rsidR="007E7CF0" w:rsidRPr="00D45070" w:rsidRDefault="007E7CF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Kritériá na hodnotenie  splnenia podmienok účasti uchádzačov: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4507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Predloženie požadovaných dokladov.</w:t>
      </w:r>
    </w:p>
    <w:p w:rsidR="00D45070" w:rsidRPr="00D45070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</w:p>
    <w:p w:rsidR="00D45070" w:rsidRPr="00D45070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Kritériá hodnotenia  ponúk:</w:t>
      </w:r>
    </w:p>
    <w:p w:rsidR="00D45070" w:rsidRPr="00DB3193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45070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Kritériom hodnotenia ponúk predmetu zákazky je </w:t>
      </w:r>
      <w:r w:rsidR="00DB3193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najnižšia cena v Eur s DPH za celý predmet zákazky, zaokrúhl</w:t>
      </w:r>
      <w:r w:rsidR="00080158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ená na dve (2) desatinné miesta</w:t>
      </w:r>
    </w:p>
    <w:p w:rsidR="00D45070" w:rsidRPr="00D45070" w:rsidRDefault="00D45070" w:rsidP="00D4507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</w:pPr>
    </w:p>
    <w:p w:rsidR="00D45070" w:rsidRPr="00DB3193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3193">
        <w:rPr>
          <w:rFonts w:ascii="Times New Roman" w:eastAsia="Times New Roman" w:hAnsi="Times New Roman" w:cs="Times New Roman"/>
          <w:sz w:val="24"/>
          <w:szCs w:val="24"/>
          <w:lang w:eastAsia="sk-SK"/>
        </w:rPr>
        <w:t>1. Cena v Eur s DPH za celý predmet zákazky</w:t>
      </w:r>
    </w:p>
    <w:p w:rsidR="00D45070" w:rsidRPr="00DB3193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Pr="00DB3193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3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vyplní prílohu č. </w:t>
      </w:r>
      <w:r w:rsidR="00755B7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B33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B3193">
        <w:rPr>
          <w:rFonts w:ascii="Times New Roman" w:eastAsia="Times New Roman" w:hAnsi="Times New Roman" w:cs="Times New Roman"/>
          <w:sz w:val="24"/>
          <w:szCs w:val="24"/>
          <w:lang w:eastAsia="sk-SK"/>
        </w:rPr>
        <w:t>tejto zákazky.</w:t>
      </w:r>
    </w:p>
    <w:p w:rsidR="00D45070" w:rsidRPr="00D45070" w:rsidRDefault="00D45070" w:rsidP="00D450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560BF" w:rsidRDefault="001560BF" w:rsidP="001560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EA2">
        <w:rPr>
          <w:rFonts w:ascii="Times New Roman" w:hAnsi="Times New Roman" w:cs="Times New Roman"/>
          <w:b/>
          <w:bCs/>
          <w:sz w:val="24"/>
          <w:szCs w:val="24"/>
        </w:rPr>
        <w:t>Rozdelenie predmetu zákazky na časti:</w:t>
      </w:r>
      <w:r w:rsidRPr="00126EA2">
        <w:rPr>
          <w:rFonts w:ascii="Times New Roman" w:hAnsi="Times New Roman" w:cs="Times New Roman"/>
          <w:bCs/>
          <w:sz w:val="24"/>
          <w:szCs w:val="24"/>
        </w:rPr>
        <w:t xml:space="preserve"> NIE</w:t>
      </w:r>
    </w:p>
    <w:p w:rsidR="001560BF" w:rsidRPr="00126EA2" w:rsidRDefault="001560BF" w:rsidP="001560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0BF" w:rsidRPr="00126EA2" w:rsidRDefault="001560BF" w:rsidP="001560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EA2">
        <w:rPr>
          <w:rFonts w:ascii="Times New Roman" w:hAnsi="Times New Roman" w:cs="Times New Roman"/>
          <w:b/>
          <w:bCs/>
          <w:sz w:val="24"/>
          <w:szCs w:val="24"/>
        </w:rPr>
        <w:t xml:space="preserve">Možnosť predloženia variantných riešení: </w:t>
      </w:r>
      <w:r w:rsidRPr="00126EA2">
        <w:rPr>
          <w:rFonts w:ascii="Times New Roman" w:hAnsi="Times New Roman" w:cs="Times New Roman"/>
          <w:bCs/>
          <w:sz w:val="24"/>
          <w:szCs w:val="24"/>
        </w:rPr>
        <w:t>NIE</w:t>
      </w:r>
    </w:p>
    <w:p w:rsidR="00D45070" w:rsidRPr="00D45070" w:rsidRDefault="00D45070" w:rsidP="00D45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D45070" w:rsidRPr="00D45070" w:rsidRDefault="00D45070" w:rsidP="00D45070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sk-SK"/>
        </w:rPr>
        <w:t xml:space="preserve">Lehota na predloženie ponuky </w:t>
      </w:r>
      <w:r w:rsidRPr="00D45070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sk-SK"/>
        </w:rPr>
        <w:t>: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  <w:t xml:space="preserve">  </w:t>
      </w:r>
      <w:r w:rsidRPr="00BD61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do </w:t>
      </w:r>
      <w:r w:rsidR="001560B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23</w:t>
      </w:r>
      <w:r w:rsidR="00755B78" w:rsidRPr="00BD61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.0</w:t>
      </w:r>
      <w:r w:rsidR="001560B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7</w:t>
      </w:r>
      <w:r w:rsidR="002B332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.2014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   do 1</w:t>
      </w:r>
      <w:r w:rsidR="00C9405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>2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sk-SK"/>
        </w:rPr>
        <w:t>00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sk-SK"/>
        </w:rPr>
        <w:t xml:space="preserve"> hod. </w:t>
      </w:r>
      <w:r w:rsidRPr="00D4507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  <w:t>miestneho času.</w:t>
      </w:r>
    </w:p>
    <w:p w:rsidR="00D45070" w:rsidRPr="00D45070" w:rsidRDefault="00D45070" w:rsidP="00D45070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Adresa na predkladanie ponuky :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Obec Stratená č. 46, 049 71 Stratená - sekretariát</w:t>
      </w:r>
      <w:r w:rsidRPr="00D45070">
        <w:rPr>
          <w:rFonts w:ascii="Arial" w:eastAsia="Times New Roman" w:hAnsi="Arial" w:cs="Arial"/>
          <w:lang w:eastAsia="sk-SK"/>
        </w:rPr>
        <w:t xml:space="preserve">                                                    </w:t>
      </w:r>
    </w:p>
    <w:p w:rsidR="00603C13" w:rsidRDefault="00603C13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5070" w:rsidRPr="00D45070" w:rsidRDefault="00D45070" w:rsidP="00D4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Spôsob doručenia: 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vloží ponuku do samostatného, uzavretého a nepriehľadného obalu, ktorý musí obsahovať nasledovné údaje :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Adresu verejného obstarávateľa.  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Adresu uchádzača (obchodné meno a adresa sídla alebo miesta podnikania uchádzača). 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Označenie </w:t>
      </w:r>
      <w:r w:rsidRPr="00D450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„</w:t>
      </w:r>
      <w:r w:rsidR="001560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jednoduchá zákazka</w:t>
      </w:r>
      <w:r w:rsidRPr="00D450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 xml:space="preserve"> – neotvárať </w:t>
      </w:r>
      <w:r w:rsidRPr="00D4507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“</w:t>
      </w:r>
    </w:p>
    <w:p w:rsidR="00D45070" w:rsidRPr="00D45070" w:rsidRDefault="00D45070" w:rsidP="00D450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Označenie heslom zjednodušenej výzvy na predloženie cenovej ponuky:</w:t>
      </w:r>
    </w:p>
    <w:p w:rsidR="00A20A7F" w:rsidRDefault="001560BF" w:rsidP="00D4507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„</w:t>
      </w:r>
      <w:r w:rsidRPr="00792D10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Databázový on-line systém správy migrácie turistov na území národného parku</w:t>
      </w:r>
      <w:r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“</w:t>
      </w:r>
    </w:p>
    <w:p w:rsidR="001560BF" w:rsidRPr="00D45070" w:rsidRDefault="001560BF" w:rsidP="00D4507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sk-SK"/>
        </w:rPr>
      </w:pPr>
    </w:p>
    <w:p w:rsidR="00D45070" w:rsidRPr="00D45070" w:rsidRDefault="00D4507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</w:t>
      </w:r>
      <w:r w:rsidR="000801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hota viazanosti ponúk: </w:t>
      </w:r>
      <w:r w:rsidR="000801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do </w:t>
      </w:r>
      <w:r w:rsidR="00755B7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541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C940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.0</w:t>
      </w:r>
      <w:r w:rsidR="00541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="000801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.2014</w:t>
      </w:r>
    </w:p>
    <w:p w:rsidR="00D45070" w:rsidRDefault="00D4507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7E7CF0" w:rsidRDefault="007E7CF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7E7CF0" w:rsidRDefault="007E7CF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7E7CF0" w:rsidRPr="00D45070" w:rsidRDefault="007E7CF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D45070" w:rsidRPr="00D45070" w:rsidRDefault="00D45070" w:rsidP="00D45070">
      <w:pPr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Jazyk ponuky:</w:t>
      </w:r>
    </w:p>
    <w:p w:rsidR="00D45070" w:rsidRPr="00D45070" w:rsidRDefault="00D45070" w:rsidP="00D45070">
      <w:pPr>
        <w:spacing w:before="120"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Arial"/>
          <w:sz w:val="24"/>
          <w:szCs w:val="24"/>
          <w:lang w:eastAsia="sk-SK"/>
        </w:rPr>
        <w:t>Ponuka a </w:t>
      </w: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ďalšie doklady a dokumenty v rámci predmetnej zákazky musia byť predložené  v štátnom jazyku (v slovenskom jazyku).</w:t>
      </w:r>
    </w:p>
    <w:p w:rsidR="00D45070" w:rsidRPr="00D45070" w:rsidRDefault="00D45070" w:rsidP="00D4507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ponuku predkladá uchádzač so sídlom mimo územia Slovenskej republiky, musí predložiť doklady, ktorými preukazuje splnenie podmienok účasti v predmetnej zákazke v pôvodnom jazyku a súčasne predložiť preklad takýchto dokladov do štátneho jazyka, okrem dokladov predložených v českom jazyku. Ak sa zistí rozdiel v ich obsahu, rozhodujúci je preklad v štátnom jazyku (v slovenskom jazyku).</w:t>
      </w:r>
    </w:p>
    <w:p w:rsidR="00D45070" w:rsidRPr="00D45070" w:rsidRDefault="00D45070" w:rsidP="00D4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5070" w:rsidRDefault="00D45070" w:rsidP="00D4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450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Výsledkom tejto jednoduch</w:t>
      </w:r>
      <w:r w:rsidR="00CB27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ej zákazky bude zmluva</w:t>
      </w:r>
      <w:r w:rsidR="00272F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CB273F" w:rsidRPr="00D45070" w:rsidRDefault="00CB273F" w:rsidP="00D45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3326" w:rsidRDefault="002B3326" w:rsidP="002B3326">
      <w:pPr>
        <w:pStyle w:val="Hlavika"/>
        <w:tabs>
          <w:tab w:val="left" w:pos="708"/>
        </w:tabs>
        <w:outlineLvl w:val="0"/>
        <w:rPr>
          <w:lang w:val="sk-SK"/>
        </w:rPr>
      </w:pPr>
      <w:r w:rsidRPr="00E6790A">
        <w:rPr>
          <w:b/>
          <w:i/>
        </w:rPr>
        <w:t>Doplňujúce informácie :</w:t>
      </w:r>
      <w:r w:rsidRPr="00E6790A">
        <w:t xml:space="preserve">   </w:t>
      </w:r>
    </w:p>
    <w:p w:rsidR="00BD6188" w:rsidRPr="00E6790A" w:rsidRDefault="00BD6188" w:rsidP="00BD6188">
      <w:pPr>
        <w:pStyle w:val="Hlavika"/>
        <w:tabs>
          <w:tab w:val="left" w:pos="708"/>
        </w:tabs>
        <w:jc w:val="both"/>
        <w:outlineLvl w:val="0"/>
      </w:pPr>
      <w:r>
        <w:rPr>
          <w:lang w:val="sk-SK"/>
        </w:rPr>
        <w:tab/>
      </w:r>
      <w:r>
        <w:t>Otváranie</w:t>
      </w:r>
      <w:r w:rsidR="00BC42CE">
        <w:rPr>
          <w:lang w:val="sk-SK"/>
        </w:rPr>
        <w:t xml:space="preserve"> a vyhodnocovanie</w:t>
      </w:r>
      <w:r w:rsidR="00C94055">
        <w:rPr>
          <w:lang w:val="sk-SK"/>
        </w:rPr>
        <w:t xml:space="preserve"> ponúk bude </w:t>
      </w:r>
      <w:r w:rsidR="00272FCF">
        <w:rPr>
          <w:lang w:val="sk-SK"/>
        </w:rPr>
        <w:t>ne</w:t>
      </w:r>
      <w:r w:rsidR="005419BD">
        <w:rPr>
          <w:lang w:val="sk-SK"/>
        </w:rPr>
        <w:t>verejné.</w:t>
      </w:r>
    </w:p>
    <w:p w:rsidR="002B3326" w:rsidRDefault="002B3326" w:rsidP="002B3326">
      <w:pPr>
        <w:pStyle w:val="Hlavika"/>
        <w:tabs>
          <w:tab w:val="left" w:pos="708"/>
        </w:tabs>
        <w:jc w:val="both"/>
        <w:outlineLvl w:val="0"/>
      </w:pPr>
      <w:r>
        <w:tab/>
      </w:r>
      <w:r>
        <w:tab/>
      </w:r>
      <w:r w:rsidRPr="00E6790A">
        <w:t>V prípade doručenia cenových ponúk s neúmerne vysokou cenou, ktorú  verejný obstarávateľ nemôže akceptovať, si verejný obstarávateľ vyhradzuje právo neprijať žiadnu z doručených ponúk.</w:t>
      </w:r>
    </w:p>
    <w:p w:rsidR="002B3326" w:rsidRDefault="005419BD" w:rsidP="00BC42CE">
      <w:pPr>
        <w:pStyle w:val="Hlavika"/>
        <w:tabs>
          <w:tab w:val="left" w:pos="708"/>
        </w:tabs>
        <w:jc w:val="both"/>
        <w:outlineLvl w:val="0"/>
      </w:pPr>
      <w:r>
        <w:rPr>
          <w:lang w:val="sk-SK"/>
        </w:rPr>
        <w:tab/>
      </w:r>
      <w:r w:rsidR="002B3326" w:rsidRPr="00E6790A">
        <w:t xml:space="preserve"> Spôsob doručenia ponúk akceptovaný verejným obstarávateľom: poštou, kuriérom a doručenie ponuky osobne, so zaregistrovaním </w:t>
      </w:r>
      <w:r w:rsidR="00755B78">
        <w:t xml:space="preserve">v podateľni </w:t>
      </w:r>
      <w:r w:rsidR="002B3326" w:rsidRPr="00E6790A">
        <w:t xml:space="preserve">verejného obstarávateľa.      </w:t>
      </w:r>
    </w:p>
    <w:p w:rsidR="002B3326" w:rsidRDefault="002B3326" w:rsidP="002B3326">
      <w:pPr>
        <w:pStyle w:val="Zkladntext3"/>
        <w:spacing w:after="0"/>
        <w:ind w:firstLine="709"/>
        <w:jc w:val="both"/>
        <w:rPr>
          <w:sz w:val="24"/>
          <w:szCs w:val="24"/>
        </w:rPr>
      </w:pPr>
      <w:r w:rsidRPr="00E6790A">
        <w:rPr>
          <w:sz w:val="24"/>
          <w:szCs w:val="24"/>
        </w:rPr>
        <w:t>Ďalej si verejný obstarávateľ vyhradzuje právo upraviť rozsah predmetu zákazky v rozsahu pridelených finančných prostriedkov.</w:t>
      </w:r>
    </w:p>
    <w:p w:rsidR="002B3326" w:rsidRPr="00667FC2" w:rsidRDefault="002B3326" w:rsidP="002B3326">
      <w:pPr>
        <w:pStyle w:val="Zkladntext3"/>
        <w:spacing w:after="0"/>
        <w:ind w:firstLine="709"/>
        <w:jc w:val="both"/>
        <w:rPr>
          <w:sz w:val="24"/>
          <w:szCs w:val="24"/>
        </w:rPr>
      </w:pPr>
      <w:r w:rsidRPr="00667FC2">
        <w:rPr>
          <w:sz w:val="24"/>
          <w:szCs w:val="24"/>
        </w:rPr>
        <w:t>Zmluva, ktorá bude výsledkom tejto zákazky</w:t>
      </w:r>
      <w:r>
        <w:rPr>
          <w:sz w:val="24"/>
          <w:szCs w:val="24"/>
        </w:rPr>
        <w:t>,</w:t>
      </w:r>
      <w:r w:rsidRPr="00667FC2">
        <w:rPr>
          <w:sz w:val="24"/>
          <w:szCs w:val="24"/>
        </w:rPr>
        <w:t xml:space="preserve"> nemôže byť v rozpore so </w:t>
      </w:r>
      <w:r>
        <w:rPr>
          <w:sz w:val="24"/>
          <w:szCs w:val="24"/>
        </w:rPr>
        <w:t>znením zadania</w:t>
      </w:r>
      <w:r w:rsidRPr="00667FC2">
        <w:rPr>
          <w:sz w:val="24"/>
          <w:szCs w:val="24"/>
        </w:rPr>
        <w:t xml:space="preserve"> tejto zákazky.</w:t>
      </w:r>
    </w:p>
    <w:p w:rsidR="002B3326" w:rsidRDefault="002B3326" w:rsidP="002B3326">
      <w:pPr>
        <w:pStyle w:val="Zkladn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Verejný obstarávateľ si vyhradzuje právo ponechať si v rámci svojej evidencie všetky doklady a dokumenty predložené uchádzačom do predmetnej zákazky.</w:t>
      </w:r>
    </w:p>
    <w:p w:rsidR="002B3326" w:rsidRDefault="002B3326" w:rsidP="002B3326">
      <w:pPr>
        <w:pStyle w:val="Zarkazkladnhotextu2"/>
        <w:spacing w:after="0" w:line="240" w:lineRule="auto"/>
        <w:ind w:left="0" w:firstLine="709"/>
        <w:jc w:val="both"/>
        <w:rPr>
          <w:b/>
          <w:sz w:val="24"/>
          <w:szCs w:val="24"/>
          <w:lang w:val="sk-SK"/>
        </w:rPr>
      </w:pPr>
      <w:r w:rsidRPr="00E6790A">
        <w:rPr>
          <w:b/>
          <w:sz w:val="24"/>
          <w:szCs w:val="24"/>
        </w:rPr>
        <w:t>Uchádzač predložením cenovej ponuky vyjadruje súhlas so stanovenými podmienkami verejného obstarávateľa.</w:t>
      </w:r>
    </w:p>
    <w:p w:rsidR="002B3326" w:rsidRDefault="002B3326" w:rsidP="002B3326">
      <w:pPr>
        <w:pStyle w:val="Zarkazkladnhotextu2"/>
        <w:spacing w:after="0" w:line="240" w:lineRule="auto"/>
        <w:ind w:left="0" w:firstLine="709"/>
        <w:jc w:val="both"/>
        <w:rPr>
          <w:b/>
          <w:sz w:val="24"/>
          <w:szCs w:val="24"/>
          <w:lang w:val="sk-SK"/>
        </w:rPr>
      </w:pPr>
    </w:p>
    <w:p w:rsidR="002B3326" w:rsidRDefault="002B3326" w:rsidP="002B3326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273F">
        <w:rPr>
          <w:rFonts w:ascii="Times New Roman" w:hAnsi="Times New Roman" w:cs="Times New Roman"/>
          <w:b/>
          <w:bCs/>
          <w:sz w:val="24"/>
          <w:szCs w:val="24"/>
          <w:u w:val="single"/>
        </w:rPr>
        <w:t>Prílohy:</w:t>
      </w:r>
    </w:p>
    <w:p w:rsidR="002B3326" w:rsidRPr="002B3326" w:rsidRDefault="002B3326" w:rsidP="002B3326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B3326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Príloha </w:t>
      </w:r>
      <w:r w:rsidR="00BD6188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2B332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2B33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2549">
        <w:rPr>
          <w:rFonts w:ascii="Times New Roman" w:hAnsi="Times New Roman" w:cs="Times New Roman"/>
          <w:bCs/>
          <w:sz w:val="24"/>
          <w:szCs w:val="24"/>
        </w:rPr>
        <w:t xml:space="preserve">Návrh na plnenie kritérií </w:t>
      </w:r>
    </w:p>
    <w:p w:rsidR="005419BD" w:rsidRDefault="005419BD" w:rsidP="002B3326">
      <w:pPr>
        <w:pStyle w:val="Normlnywebov"/>
        <w:spacing w:before="0" w:beforeAutospacing="0" w:after="0" w:afterAutospacing="0"/>
        <w:ind w:left="6381" w:right="720"/>
        <w:rPr>
          <w:rFonts w:ascii="Times New Roman" w:hAnsi="Times New Roman"/>
        </w:rPr>
      </w:pPr>
    </w:p>
    <w:p w:rsidR="005419BD" w:rsidRDefault="005419BD" w:rsidP="002B3326">
      <w:pPr>
        <w:pStyle w:val="Normlnywebov"/>
        <w:spacing w:before="0" w:beforeAutospacing="0" w:after="0" w:afterAutospacing="0"/>
        <w:ind w:left="6381" w:right="720"/>
        <w:rPr>
          <w:rFonts w:ascii="Times New Roman" w:hAnsi="Times New Roman"/>
        </w:rPr>
      </w:pPr>
    </w:p>
    <w:p w:rsidR="002B3326" w:rsidRPr="00E6790A" w:rsidRDefault="002B3326" w:rsidP="002B3326">
      <w:pPr>
        <w:pStyle w:val="Normlnywebov"/>
        <w:spacing w:before="0" w:beforeAutospacing="0" w:after="0" w:afterAutospacing="0"/>
        <w:ind w:left="6381" w:righ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Erika Oravcová </w:t>
      </w:r>
    </w:p>
    <w:p w:rsidR="002B3326" w:rsidRPr="00E6790A" w:rsidRDefault="002B3326" w:rsidP="002B3326">
      <w:pPr>
        <w:pStyle w:val="Normlnywebov"/>
        <w:spacing w:before="0" w:beforeAutospacing="0" w:after="0" w:afterAutospacing="0"/>
        <w:ind w:right="720"/>
        <w:rPr>
          <w:rFonts w:ascii="Times New Roman" w:hAnsi="Times New Roman"/>
          <w:b/>
          <w:bCs/>
        </w:rPr>
      </w:pP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 w:rsidRPr="00E6790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starostka obce</w:t>
      </w:r>
    </w:p>
    <w:p w:rsidR="00BC42CE" w:rsidRDefault="00BC42CE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C42CE" w:rsidRDefault="00BC42CE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72549" w:rsidRDefault="00A72549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0A7F" w:rsidRDefault="00A20A7F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0A7F" w:rsidRDefault="00A20A7F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0A7F" w:rsidRDefault="00A20A7F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0A7F" w:rsidRDefault="00A20A7F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B3326" w:rsidRDefault="002B3326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Príloha </w:t>
      </w:r>
      <w:r w:rsidR="00BD6188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72549">
        <w:rPr>
          <w:rFonts w:ascii="Times New Roman" w:hAnsi="Times New Roman" w:cs="Times New Roman"/>
          <w:bCs/>
          <w:iCs/>
          <w:sz w:val="24"/>
          <w:szCs w:val="24"/>
        </w:rPr>
        <w:t>Návrh na plnenie kritérií</w:t>
      </w:r>
    </w:p>
    <w:p w:rsidR="002B3326" w:rsidRPr="00D332BB" w:rsidRDefault="002B3326" w:rsidP="002B3326">
      <w:pPr>
        <w:tabs>
          <w:tab w:val="left" w:pos="9639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B3326" w:rsidRDefault="004D6EB0" w:rsidP="002B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B3326" w:rsidRPr="00D332BB">
        <w:rPr>
          <w:rFonts w:ascii="Times New Roman" w:hAnsi="Times New Roman" w:cs="Times New Roman"/>
          <w:b/>
          <w:bCs/>
          <w:sz w:val="24"/>
          <w:szCs w:val="24"/>
        </w:rPr>
        <w:t xml:space="preserve">ákazka na </w:t>
      </w:r>
      <w:r w:rsidR="005419BD">
        <w:rPr>
          <w:rFonts w:ascii="Times New Roman" w:hAnsi="Times New Roman" w:cs="Times New Roman"/>
          <w:b/>
          <w:bCs/>
          <w:sz w:val="24"/>
          <w:szCs w:val="24"/>
        </w:rPr>
        <w:t>dodanie tovaru</w:t>
      </w:r>
    </w:p>
    <w:p w:rsidR="002B3326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6188" w:rsidRPr="00BD6188" w:rsidRDefault="00C14146" w:rsidP="00BD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„</w:t>
      </w:r>
      <w:r w:rsidR="001560BF" w:rsidRPr="00792D10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Databázový on-line systém správy migrácie turistov na území národného parku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“</w:t>
      </w:r>
    </w:p>
    <w:p w:rsidR="002B3326" w:rsidRPr="00D332BB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Kritérium – najnižšia </w:t>
      </w:r>
      <w:r w:rsidR="00553377">
        <w:rPr>
          <w:rFonts w:ascii="Times New Roman" w:hAnsi="Times New Roman" w:cs="Times New Roman"/>
          <w:b/>
          <w:bCs/>
          <w:sz w:val="24"/>
          <w:szCs w:val="24"/>
        </w:rPr>
        <w:t>cena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Eur s DPH za celý predmet zákazky</w:t>
      </w:r>
    </w:p>
    <w:p w:rsidR="002B3326" w:rsidRDefault="002B3326" w:rsidP="002B3326">
      <w:pPr>
        <w:rPr>
          <w:rFonts w:ascii="Times New Roman" w:hAnsi="Times New Roman" w:cs="Times New Roman"/>
          <w:sz w:val="24"/>
          <w:szCs w:val="24"/>
        </w:rPr>
      </w:pPr>
    </w:p>
    <w:p w:rsidR="002B3326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>Pokyny na určenie ceny a vyplnenie tabuľky: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3"/>
        <w:gridCol w:w="1955"/>
        <w:gridCol w:w="1956"/>
        <w:gridCol w:w="1956"/>
      </w:tblGrid>
      <w:tr w:rsidR="00104C45" w:rsidTr="005419BD">
        <w:tc>
          <w:tcPr>
            <w:tcW w:w="2793" w:type="dxa"/>
          </w:tcPr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C45" w:rsidRPr="00BC42CE" w:rsidRDefault="00104C45" w:rsidP="00BC4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C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955" w:type="dxa"/>
          </w:tcPr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104C45" w:rsidRPr="00E6790A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E6790A">
              <w:rPr>
                <w:b/>
                <w:bCs/>
                <w:sz w:val="24"/>
                <w:szCs w:val="24"/>
              </w:rPr>
              <w:t>Cena bez DPH</w:t>
            </w:r>
            <w:r>
              <w:rPr>
                <w:b/>
                <w:bCs/>
                <w:sz w:val="24"/>
                <w:szCs w:val="24"/>
              </w:rPr>
              <w:t xml:space="preserve"> (€)</w:t>
            </w:r>
          </w:p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104C45" w:rsidRDefault="00EF7ED0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Sadzba </w:t>
            </w:r>
            <w:bookmarkStart w:id="1" w:name="_GoBack"/>
            <w:bookmarkEnd w:id="1"/>
            <w:r w:rsidR="00104C45">
              <w:rPr>
                <w:b/>
                <w:bCs/>
                <w:sz w:val="24"/>
                <w:szCs w:val="24"/>
              </w:rPr>
              <w:t>DPH 20</w:t>
            </w:r>
            <w:r w:rsidR="00104C45" w:rsidRPr="00E6790A">
              <w:rPr>
                <w:b/>
                <w:bCs/>
                <w:sz w:val="24"/>
                <w:szCs w:val="24"/>
              </w:rPr>
              <w:t>%</w:t>
            </w:r>
          </w:p>
          <w:p w:rsidR="00104C45" w:rsidRPr="00E6790A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(€)</w:t>
            </w:r>
          </w:p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4C45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104C45" w:rsidRPr="00E6790A" w:rsidRDefault="00104C45" w:rsidP="00BC42CE">
            <w:pPr>
              <w:pStyle w:val="Zkladntext3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E6790A">
              <w:rPr>
                <w:b/>
                <w:bCs/>
                <w:sz w:val="24"/>
                <w:szCs w:val="24"/>
              </w:rPr>
              <w:t xml:space="preserve">Cena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E6790A">
              <w:rPr>
                <w:b/>
                <w:bCs/>
                <w:sz w:val="24"/>
                <w:szCs w:val="24"/>
              </w:rPr>
              <w:t xml:space="preserve"> DPH</w:t>
            </w:r>
            <w:r>
              <w:rPr>
                <w:b/>
                <w:bCs/>
                <w:sz w:val="24"/>
                <w:szCs w:val="24"/>
              </w:rPr>
              <w:t xml:space="preserve"> (€)</w:t>
            </w:r>
          </w:p>
          <w:p w:rsidR="00104C45" w:rsidRDefault="00104C45" w:rsidP="00BC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C45" w:rsidTr="005419BD">
        <w:tc>
          <w:tcPr>
            <w:tcW w:w="2793" w:type="dxa"/>
          </w:tcPr>
          <w:p w:rsidR="00104C45" w:rsidRDefault="00104C45" w:rsidP="00C141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04C45" w:rsidRDefault="00104C45" w:rsidP="00104C4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FFFF"/>
              </w:rPr>
            </w:pPr>
            <w:r w:rsidRPr="00792D10"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FFFF"/>
              </w:rPr>
              <w:t>Databázový on-line systém správy migrácie turistov na území národného parku</w:t>
            </w:r>
          </w:p>
          <w:p w:rsidR="00104C45" w:rsidRPr="005419BD" w:rsidRDefault="00104C45" w:rsidP="0010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104C45" w:rsidRDefault="00104C45" w:rsidP="000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4C45" w:rsidRDefault="00104C45" w:rsidP="000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104C45" w:rsidRDefault="00104C45" w:rsidP="000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719" w:rsidRDefault="00E66719" w:rsidP="00CF24CD">
      <w:pPr>
        <w:pStyle w:val="Odsekzoznamu1"/>
        <w:ind w:left="0"/>
        <w:jc w:val="both"/>
        <w:rPr>
          <w:rFonts w:ascii="Times New Roman" w:hAnsi="Times New Roman"/>
          <w:sz w:val="24"/>
        </w:rPr>
      </w:pPr>
    </w:p>
    <w:p w:rsidR="002B3326" w:rsidRDefault="002B3326" w:rsidP="002B3326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hAnsi="Times New Roman"/>
          <w:szCs w:val="24"/>
        </w:rPr>
      </w:pPr>
      <w:r w:rsidRPr="00D332BB">
        <w:rPr>
          <w:rFonts w:ascii="Times New Roman" w:hAnsi="Times New Roman"/>
          <w:szCs w:val="24"/>
        </w:rPr>
        <w:t>Cen</w:t>
      </w:r>
      <w:r w:rsidR="00D63233">
        <w:rPr>
          <w:rFonts w:ascii="Times New Roman" w:hAnsi="Times New Roman"/>
          <w:szCs w:val="24"/>
        </w:rPr>
        <w:t>a</w:t>
      </w:r>
      <w:r w:rsidRPr="00D332BB">
        <w:rPr>
          <w:rFonts w:ascii="Times New Roman" w:hAnsi="Times New Roman"/>
          <w:szCs w:val="24"/>
        </w:rPr>
        <w:t xml:space="preserve"> </w:t>
      </w:r>
      <w:r w:rsidR="00BE088E">
        <w:rPr>
          <w:rFonts w:ascii="Times New Roman" w:hAnsi="Times New Roman"/>
          <w:szCs w:val="24"/>
        </w:rPr>
        <w:t>sa</w:t>
      </w:r>
      <w:r w:rsidRPr="00D332BB">
        <w:rPr>
          <w:rFonts w:ascii="Times New Roman" w:hAnsi="Times New Roman"/>
          <w:szCs w:val="24"/>
        </w:rPr>
        <w:t xml:space="preserve"> uvádza</w:t>
      </w:r>
      <w:r w:rsidR="00BE088E">
        <w:rPr>
          <w:rFonts w:ascii="Times New Roman" w:hAnsi="Times New Roman"/>
          <w:szCs w:val="24"/>
        </w:rPr>
        <w:t xml:space="preserve"> v</w:t>
      </w:r>
      <w:r w:rsidRPr="00D332BB">
        <w:rPr>
          <w:rFonts w:ascii="Times New Roman" w:hAnsi="Times New Roman"/>
          <w:szCs w:val="24"/>
        </w:rPr>
        <w:t> eurách. V cen</w:t>
      </w:r>
      <w:r w:rsidR="00D63233">
        <w:rPr>
          <w:rFonts w:ascii="Times New Roman" w:hAnsi="Times New Roman"/>
          <w:szCs w:val="24"/>
        </w:rPr>
        <w:t>e</w:t>
      </w:r>
      <w:r w:rsidRPr="00D332BB">
        <w:rPr>
          <w:rFonts w:ascii="Times New Roman" w:hAnsi="Times New Roman"/>
          <w:szCs w:val="24"/>
        </w:rPr>
        <w:t xml:space="preserve"> </w:t>
      </w:r>
      <w:r w:rsidR="00BE088E">
        <w:rPr>
          <w:rFonts w:ascii="Times New Roman" w:hAnsi="Times New Roman"/>
          <w:szCs w:val="24"/>
        </w:rPr>
        <w:t>s</w:t>
      </w:r>
      <w:r w:rsidRPr="00D332BB">
        <w:rPr>
          <w:rFonts w:ascii="Times New Roman" w:hAnsi="Times New Roman"/>
          <w:szCs w:val="24"/>
        </w:rPr>
        <w:t xml:space="preserve">ú zahrnuté všetky náklady </w:t>
      </w:r>
      <w:r w:rsidR="00D63233">
        <w:rPr>
          <w:rFonts w:ascii="Times New Roman" w:hAnsi="Times New Roman"/>
          <w:szCs w:val="24"/>
        </w:rPr>
        <w:t>poskytovateľa</w:t>
      </w:r>
      <w:r w:rsidRPr="00D332BB">
        <w:rPr>
          <w:rFonts w:ascii="Times New Roman" w:hAnsi="Times New Roman"/>
          <w:szCs w:val="24"/>
        </w:rPr>
        <w:t xml:space="preserve">, ktoré sú s realizáciou </w:t>
      </w:r>
      <w:r w:rsidR="007C765A">
        <w:rPr>
          <w:rFonts w:ascii="Times New Roman" w:hAnsi="Times New Roman"/>
          <w:szCs w:val="24"/>
        </w:rPr>
        <w:t xml:space="preserve">tejto </w:t>
      </w:r>
      <w:r w:rsidRPr="00D332BB">
        <w:rPr>
          <w:rFonts w:ascii="Times New Roman" w:hAnsi="Times New Roman"/>
          <w:szCs w:val="24"/>
        </w:rPr>
        <w:t xml:space="preserve">zákazky spojené. </w:t>
      </w:r>
    </w:p>
    <w:p w:rsidR="002B3326" w:rsidRDefault="002B3326" w:rsidP="002B3326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hAnsi="Times New Roman"/>
          <w:szCs w:val="24"/>
        </w:rPr>
      </w:pPr>
    </w:p>
    <w:p w:rsidR="002B3326" w:rsidRDefault="002B3326" w:rsidP="002B3326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hAnsi="Times New Roman"/>
          <w:szCs w:val="24"/>
        </w:rPr>
      </w:pPr>
    </w:p>
    <w:p w:rsidR="002B3326" w:rsidRPr="00D332BB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>V ............................................, dňa ...............................</w:t>
      </w:r>
    </w:p>
    <w:p w:rsidR="002B3326" w:rsidRPr="00D332BB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</w:p>
    <w:p w:rsidR="002B3326" w:rsidRPr="00D332BB" w:rsidRDefault="002B3326" w:rsidP="002B3326">
      <w:pPr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2B3326" w:rsidRPr="00D332BB" w:rsidRDefault="002B3326" w:rsidP="002B3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</w:r>
      <w:r w:rsidRPr="00D332BB">
        <w:rPr>
          <w:rFonts w:ascii="Times New Roman" w:hAnsi="Times New Roman" w:cs="Times New Roman"/>
          <w:sz w:val="24"/>
          <w:szCs w:val="24"/>
        </w:rPr>
        <w:tab/>
        <w:t>podpis uchádzača alebo osoby  oprávnenej</w:t>
      </w:r>
    </w:p>
    <w:p w:rsidR="002B3326" w:rsidRDefault="002B3326" w:rsidP="002B3326">
      <w:pPr>
        <w:spacing w:after="0"/>
        <w:ind w:left="4964" w:firstLine="708"/>
        <w:rPr>
          <w:rFonts w:ascii="Times New Roman" w:hAnsi="Times New Roman" w:cs="Times New Roman"/>
          <w:sz w:val="24"/>
          <w:szCs w:val="24"/>
        </w:rPr>
      </w:pPr>
      <w:r w:rsidRPr="00D332BB">
        <w:rPr>
          <w:rFonts w:ascii="Times New Roman" w:hAnsi="Times New Roman" w:cs="Times New Roman"/>
          <w:sz w:val="24"/>
          <w:szCs w:val="24"/>
        </w:rPr>
        <w:t xml:space="preserve">     konať za uchádzača</w:t>
      </w:r>
    </w:p>
    <w:p w:rsidR="004C1E11" w:rsidRPr="005419BD" w:rsidRDefault="004C1E11" w:rsidP="00541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E11" w:rsidRPr="005419BD" w:rsidSect="00D4507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851" w:bottom="357" w:left="1418" w:header="357" w:footer="1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83" w:rsidRDefault="00634E83">
      <w:pPr>
        <w:spacing w:after="0" w:line="240" w:lineRule="auto"/>
      </w:pPr>
      <w:r>
        <w:separator/>
      </w:r>
    </w:p>
  </w:endnote>
  <w:endnote w:type="continuationSeparator" w:id="0">
    <w:p w:rsidR="00634E83" w:rsidRDefault="0063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MXAKQ+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0" w:rsidRDefault="00D45070">
    <w:pPr>
      <w:pStyle w:val="Pta"/>
    </w:pPr>
  </w:p>
  <w:p w:rsidR="00D45070" w:rsidRDefault="00D450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0" w:rsidRPr="00877F77" w:rsidRDefault="00D45070" w:rsidP="00D45070">
    <w:pPr>
      <w:pStyle w:val="Pta"/>
    </w:pPr>
    <w:r w:rsidRPr="00877F7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83" w:rsidRDefault="00634E83">
      <w:pPr>
        <w:spacing w:after="0" w:line="240" w:lineRule="auto"/>
      </w:pPr>
      <w:r>
        <w:separator/>
      </w:r>
    </w:p>
  </w:footnote>
  <w:footnote w:type="continuationSeparator" w:id="0">
    <w:p w:rsidR="00634E83" w:rsidRDefault="0063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0" w:rsidRDefault="00D45070" w:rsidP="00D45070">
    <w:pPr>
      <w:pStyle w:val="Hlavika"/>
    </w:pPr>
  </w:p>
  <w:p w:rsidR="00D45070" w:rsidRDefault="00D4507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0" w:rsidRDefault="00D45070" w:rsidP="00D45070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0D7E"/>
    <w:multiLevelType w:val="hybridMultilevel"/>
    <w:tmpl w:val="AAC833B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73AEE"/>
    <w:multiLevelType w:val="hybridMultilevel"/>
    <w:tmpl w:val="AD7630B2"/>
    <w:lvl w:ilvl="0" w:tplc="9AA0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81BBF"/>
    <w:multiLevelType w:val="hybridMultilevel"/>
    <w:tmpl w:val="15A0F8E2"/>
    <w:lvl w:ilvl="0" w:tplc="5AF86020">
      <w:start w:val="974"/>
      <w:numFmt w:val="bullet"/>
      <w:lvlText w:val="-"/>
      <w:lvlJc w:val="left"/>
      <w:pPr>
        <w:tabs>
          <w:tab w:val="num" w:pos="2325"/>
        </w:tabs>
        <w:ind w:left="2325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70"/>
    <w:rsid w:val="00011D23"/>
    <w:rsid w:val="00013E46"/>
    <w:rsid w:val="00080158"/>
    <w:rsid w:val="00091E68"/>
    <w:rsid w:val="00092AEC"/>
    <w:rsid w:val="000E7C0A"/>
    <w:rsid w:val="00104C45"/>
    <w:rsid w:val="00114AE2"/>
    <w:rsid w:val="00135781"/>
    <w:rsid w:val="00142920"/>
    <w:rsid w:val="001560BF"/>
    <w:rsid w:val="001641EF"/>
    <w:rsid w:val="00182845"/>
    <w:rsid w:val="001833B4"/>
    <w:rsid w:val="001B5BCA"/>
    <w:rsid w:val="001F2643"/>
    <w:rsid w:val="0020724D"/>
    <w:rsid w:val="002117BA"/>
    <w:rsid w:val="00215DA4"/>
    <w:rsid w:val="00221D31"/>
    <w:rsid w:val="0023503A"/>
    <w:rsid w:val="00244151"/>
    <w:rsid w:val="0026667A"/>
    <w:rsid w:val="00272FCF"/>
    <w:rsid w:val="002A374C"/>
    <w:rsid w:val="002B3326"/>
    <w:rsid w:val="002B5886"/>
    <w:rsid w:val="002D5153"/>
    <w:rsid w:val="002E6594"/>
    <w:rsid w:val="002F0C67"/>
    <w:rsid w:val="002F0EB3"/>
    <w:rsid w:val="00316247"/>
    <w:rsid w:val="003224A2"/>
    <w:rsid w:val="00322B85"/>
    <w:rsid w:val="00327739"/>
    <w:rsid w:val="00351136"/>
    <w:rsid w:val="00365A06"/>
    <w:rsid w:val="0036660F"/>
    <w:rsid w:val="00397803"/>
    <w:rsid w:val="003B0E76"/>
    <w:rsid w:val="003B6753"/>
    <w:rsid w:val="003C2803"/>
    <w:rsid w:val="003E2E32"/>
    <w:rsid w:val="003E7C2C"/>
    <w:rsid w:val="00421808"/>
    <w:rsid w:val="00423BA4"/>
    <w:rsid w:val="00427B91"/>
    <w:rsid w:val="0044280E"/>
    <w:rsid w:val="00442F58"/>
    <w:rsid w:val="0048539E"/>
    <w:rsid w:val="004C1E11"/>
    <w:rsid w:val="004D6EB0"/>
    <w:rsid w:val="00526717"/>
    <w:rsid w:val="005419BD"/>
    <w:rsid w:val="00542E8F"/>
    <w:rsid w:val="00553377"/>
    <w:rsid w:val="005B4D23"/>
    <w:rsid w:val="005E6723"/>
    <w:rsid w:val="005F776C"/>
    <w:rsid w:val="00603C13"/>
    <w:rsid w:val="00634E83"/>
    <w:rsid w:val="00641DC2"/>
    <w:rsid w:val="006B2509"/>
    <w:rsid w:val="006C30E6"/>
    <w:rsid w:val="006D03C7"/>
    <w:rsid w:val="00703F86"/>
    <w:rsid w:val="00727B43"/>
    <w:rsid w:val="0073541C"/>
    <w:rsid w:val="00752439"/>
    <w:rsid w:val="00755B78"/>
    <w:rsid w:val="0075632C"/>
    <w:rsid w:val="0078732B"/>
    <w:rsid w:val="00792D10"/>
    <w:rsid w:val="0079578C"/>
    <w:rsid w:val="00797AF9"/>
    <w:rsid w:val="007C765A"/>
    <w:rsid w:val="007E7CCC"/>
    <w:rsid w:val="007E7CF0"/>
    <w:rsid w:val="0083230D"/>
    <w:rsid w:val="008350EE"/>
    <w:rsid w:val="00852372"/>
    <w:rsid w:val="00855189"/>
    <w:rsid w:val="00865540"/>
    <w:rsid w:val="008C6517"/>
    <w:rsid w:val="008E072F"/>
    <w:rsid w:val="008F4424"/>
    <w:rsid w:val="008F666D"/>
    <w:rsid w:val="00900320"/>
    <w:rsid w:val="009126FA"/>
    <w:rsid w:val="00917F3B"/>
    <w:rsid w:val="00952E61"/>
    <w:rsid w:val="009A3CF7"/>
    <w:rsid w:val="00A20A7F"/>
    <w:rsid w:val="00A3480E"/>
    <w:rsid w:val="00A50B81"/>
    <w:rsid w:val="00A6222A"/>
    <w:rsid w:val="00A72549"/>
    <w:rsid w:val="00A959CD"/>
    <w:rsid w:val="00AA1242"/>
    <w:rsid w:val="00AA69C3"/>
    <w:rsid w:val="00AC5FE3"/>
    <w:rsid w:val="00AF3B1E"/>
    <w:rsid w:val="00B03928"/>
    <w:rsid w:val="00B04BFC"/>
    <w:rsid w:val="00B0527A"/>
    <w:rsid w:val="00B55B80"/>
    <w:rsid w:val="00B957C3"/>
    <w:rsid w:val="00BA5E26"/>
    <w:rsid w:val="00BC42CE"/>
    <w:rsid w:val="00BC4F7D"/>
    <w:rsid w:val="00BD0824"/>
    <w:rsid w:val="00BD4A00"/>
    <w:rsid w:val="00BD6188"/>
    <w:rsid w:val="00BE088E"/>
    <w:rsid w:val="00C074BC"/>
    <w:rsid w:val="00C14146"/>
    <w:rsid w:val="00C22FD8"/>
    <w:rsid w:val="00C25739"/>
    <w:rsid w:val="00C57EBD"/>
    <w:rsid w:val="00C66594"/>
    <w:rsid w:val="00C71CAA"/>
    <w:rsid w:val="00C73956"/>
    <w:rsid w:val="00C80CD4"/>
    <w:rsid w:val="00C83AF7"/>
    <w:rsid w:val="00C92EC4"/>
    <w:rsid w:val="00C94055"/>
    <w:rsid w:val="00C945D6"/>
    <w:rsid w:val="00CB273F"/>
    <w:rsid w:val="00CC24D3"/>
    <w:rsid w:val="00CD1F8B"/>
    <w:rsid w:val="00CF24CD"/>
    <w:rsid w:val="00CF73D1"/>
    <w:rsid w:val="00D00FC1"/>
    <w:rsid w:val="00D05A08"/>
    <w:rsid w:val="00D15DC4"/>
    <w:rsid w:val="00D332BB"/>
    <w:rsid w:val="00D3402E"/>
    <w:rsid w:val="00D45070"/>
    <w:rsid w:val="00D46C3D"/>
    <w:rsid w:val="00D63233"/>
    <w:rsid w:val="00DB3193"/>
    <w:rsid w:val="00DB5135"/>
    <w:rsid w:val="00E1727D"/>
    <w:rsid w:val="00E55FB7"/>
    <w:rsid w:val="00E66719"/>
    <w:rsid w:val="00E715CD"/>
    <w:rsid w:val="00E9277F"/>
    <w:rsid w:val="00E9648C"/>
    <w:rsid w:val="00EA0F65"/>
    <w:rsid w:val="00EB0ED6"/>
    <w:rsid w:val="00ED4897"/>
    <w:rsid w:val="00EF7ED0"/>
    <w:rsid w:val="00F163D5"/>
    <w:rsid w:val="00F602A5"/>
    <w:rsid w:val="00F70CDF"/>
    <w:rsid w:val="00F82841"/>
    <w:rsid w:val="00F85368"/>
    <w:rsid w:val="00F87093"/>
    <w:rsid w:val="00FC337B"/>
    <w:rsid w:val="00FD0957"/>
    <w:rsid w:val="00FD0AF1"/>
    <w:rsid w:val="00FD1806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50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D45070"/>
    <w:pPr>
      <w:keepNext/>
      <w:spacing w:after="0" w:line="240" w:lineRule="auto"/>
      <w:ind w:left="6372" w:firstLine="708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507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rsid w:val="00D45070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D45070"/>
  </w:style>
  <w:style w:type="paragraph" w:styleId="Hlavika">
    <w:name w:val="header"/>
    <w:basedOn w:val="Normlny"/>
    <w:link w:val="Hlavik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D45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D45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2">
    <w:name w:val="A12"/>
    <w:rsid w:val="00D45070"/>
    <w:rPr>
      <w:rFonts w:cs="OMXAKQ+MinionPro-Regular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semiHidden/>
    <w:rsid w:val="00D45070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D45070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4507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D450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D45070"/>
    <w:pPr>
      <w:spacing w:after="0" w:line="240" w:lineRule="auto"/>
      <w:jc w:val="center"/>
    </w:pPr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character" w:customStyle="1" w:styleId="NzovChar">
    <w:name w:val="Názov Char"/>
    <w:basedOn w:val="Predvolenpsmoodseku"/>
    <w:link w:val="Nzov"/>
    <w:rsid w:val="00D45070"/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paragraph" w:styleId="Zarkazkladnhotextu2">
    <w:name w:val="Body Text Indent 2"/>
    <w:basedOn w:val="Normlny"/>
    <w:link w:val="Zarkazkladnhotextu2Char"/>
    <w:rsid w:val="00D450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450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2">
    <w:name w:val="Body Text 2"/>
    <w:basedOn w:val="Normlny"/>
    <w:link w:val="Zkladntext2Char"/>
    <w:rsid w:val="00D450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rsid w:val="00D450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D4507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uiPriority w:val="99"/>
    <w:qFormat/>
    <w:rsid w:val="00D45070"/>
    <w:pPr>
      <w:spacing w:after="0" w:line="240" w:lineRule="auto"/>
      <w:ind w:left="708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uiPriority w:val="99"/>
    <w:rsid w:val="00D45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D45070"/>
    <w:rPr>
      <w:color w:val="0000FF"/>
      <w:u w:val="single"/>
    </w:rPr>
  </w:style>
  <w:style w:type="paragraph" w:styleId="Oznaitext">
    <w:name w:val="Block Text"/>
    <w:basedOn w:val="Normlny"/>
    <w:unhideWhenUsed/>
    <w:rsid w:val="00D45070"/>
    <w:pPr>
      <w:spacing w:after="0" w:line="240" w:lineRule="auto"/>
      <w:ind w:left="-180" w:right="-288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D450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450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re">
    <w:name w:val="pre"/>
    <w:rsid w:val="00D45070"/>
  </w:style>
  <w:style w:type="character" w:customStyle="1" w:styleId="apple-converted-space">
    <w:name w:val="apple-converted-space"/>
    <w:rsid w:val="00D45070"/>
  </w:style>
  <w:style w:type="paragraph" w:styleId="Odsekzoznamu">
    <w:name w:val="List Paragraph"/>
    <w:basedOn w:val="Normlny"/>
    <w:uiPriority w:val="34"/>
    <w:qFormat/>
    <w:rsid w:val="00D45070"/>
    <w:pPr>
      <w:spacing w:after="0" w:line="240" w:lineRule="auto"/>
      <w:ind w:left="708"/>
    </w:pPr>
    <w:rPr>
      <w:rFonts w:ascii="Arial" w:eastAsia="Times New Roman" w:hAnsi="Arial" w:cs="Arial"/>
    </w:rPr>
  </w:style>
  <w:style w:type="paragraph" w:styleId="Zkladntext">
    <w:name w:val="Body Text"/>
    <w:basedOn w:val="Normlny"/>
    <w:link w:val="Zkladntext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1">
    <w:name w:val="Štýl1"/>
    <w:basedOn w:val="Normlny"/>
    <w:rsid w:val="00D45070"/>
    <w:pPr>
      <w:tabs>
        <w:tab w:val="num" w:pos="480"/>
      </w:tabs>
      <w:spacing w:after="0" w:line="240" w:lineRule="auto"/>
      <w:ind w:left="480" w:hanging="480"/>
      <w:jc w:val="center"/>
    </w:pPr>
    <w:rPr>
      <w:rFonts w:ascii="Tahoma" w:eastAsia="Times New Roman" w:hAnsi="Tahoma" w:cs="Times New Roman"/>
      <w:sz w:val="18"/>
      <w:szCs w:val="24"/>
      <w:lang w:eastAsia="ar-SA"/>
    </w:rPr>
  </w:style>
  <w:style w:type="paragraph" w:styleId="Zoznam">
    <w:name w:val="List"/>
    <w:basedOn w:val="Normlny"/>
    <w:rsid w:val="00D4507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1">
    <w:name w:val="Normální1"/>
    <w:basedOn w:val="Normlny"/>
    <w:rsid w:val="00D4507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sk-SK"/>
    </w:rPr>
  </w:style>
  <w:style w:type="paragraph" w:styleId="Revzia">
    <w:name w:val="Revision"/>
    <w:hidden/>
    <w:uiPriority w:val="71"/>
    <w:rsid w:val="00D4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45070"/>
    <w:rPr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070"/>
    <w:pPr>
      <w:widowControl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07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2B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F602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50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D45070"/>
    <w:pPr>
      <w:keepNext/>
      <w:spacing w:after="0" w:line="240" w:lineRule="auto"/>
      <w:ind w:left="6372" w:firstLine="708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507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rsid w:val="00D45070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D45070"/>
  </w:style>
  <w:style w:type="paragraph" w:styleId="Hlavika">
    <w:name w:val="header"/>
    <w:basedOn w:val="Normlny"/>
    <w:link w:val="Hlavik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D45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D45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D450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2">
    <w:name w:val="A12"/>
    <w:rsid w:val="00D45070"/>
    <w:rPr>
      <w:rFonts w:cs="OMXAKQ+MinionPro-Regular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semiHidden/>
    <w:rsid w:val="00D45070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D45070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4507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D45070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D450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4507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D45070"/>
    <w:pPr>
      <w:spacing w:after="0" w:line="240" w:lineRule="auto"/>
      <w:jc w:val="center"/>
    </w:pPr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character" w:customStyle="1" w:styleId="NzovChar">
    <w:name w:val="Názov Char"/>
    <w:basedOn w:val="Predvolenpsmoodseku"/>
    <w:link w:val="Nzov"/>
    <w:rsid w:val="00D45070"/>
    <w:rPr>
      <w:rFonts w:ascii="Arial Black" w:eastAsia="Times New Roman" w:hAnsi="Arial Black" w:cs="Arial"/>
      <w:bCs/>
      <w:i/>
      <w:iCs/>
      <w:color w:val="FF0000"/>
      <w:sz w:val="48"/>
      <w:szCs w:val="24"/>
    </w:rPr>
  </w:style>
  <w:style w:type="paragraph" w:styleId="Zarkazkladnhotextu2">
    <w:name w:val="Body Text Indent 2"/>
    <w:basedOn w:val="Normlny"/>
    <w:link w:val="Zarkazkladnhotextu2Char"/>
    <w:rsid w:val="00D4507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450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2">
    <w:name w:val="Body Text 2"/>
    <w:basedOn w:val="Normlny"/>
    <w:link w:val="Zkladntext2Char"/>
    <w:rsid w:val="00D450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rsid w:val="00D450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D4507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Odsekzoznamu1">
    <w:name w:val="Odsek zoznamu1"/>
    <w:basedOn w:val="Normlny"/>
    <w:uiPriority w:val="99"/>
    <w:qFormat/>
    <w:rsid w:val="00D45070"/>
    <w:pPr>
      <w:spacing w:after="0" w:line="240" w:lineRule="auto"/>
      <w:ind w:left="708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uiPriority w:val="99"/>
    <w:rsid w:val="00D45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D45070"/>
    <w:rPr>
      <w:color w:val="0000FF"/>
      <w:u w:val="single"/>
    </w:rPr>
  </w:style>
  <w:style w:type="paragraph" w:styleId="Oznaitext">
    <w:name w:val="Block Text"/>
    <w:basedOn w:val="Normlny"/>
    <w:unhideWhenUsed/>
    <w:rsid w:val="00D45070"/>
    <w:pPr>
      <w:spacing w:after="0" w:line="240" w:lineRule="auto"/>
      <w:ind w:left="-180" w:right="-288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D450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450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re">
    <w:name w:val="pre"/>
    <w:rsid w:val="00D45070"/>
  </w:style>
  <w:style w:type="character" w:customStyle="1" w:styleId="apple-converted-space">
    <w:name w:val="apple-converted-space"/>
    <w:rsid w:val="00D45070"/>
  </w:style>
  <w:style w:type="paragraph" w:styleId="Odsekzoznamu">
    <w:name w:val="List Paragraph"/>
    <w:basedOn w:val="Normlny"/>
    <w:uiPriority w:val="34"/>
    <w:qFormat/>
    <w:rsid w:val="00D45070"/>
    <w:pPr>
      <w:spacing w:after="0" w:line="240" w:lineRule="auto"/>
      <w:ind w:left="708"/>
    </w:pPr>
    <w:rPr>
      <w:rFonts w:ascii="Arial" w:eastAsia="Times New Roman" w:hAnsi="Arial" w:cs="Arial"/>
    </w:rPr>
  </w:style>
  <w:style w:type="paragraph" w:styleId="Zkladntext">
    <w:name w:val="Body Text"/>
    <w:basedOn w:val="Normlny"/>
    <w:link w:val="ZkladntextChar"/>
    <w:rsid w:val="00D4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4507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1">
    <w:name w:val="Štýl1"/>
    <w:basedOn w:val="Normlny"/>
    <w:rsid w:val="00D45070"/>
    <w:pPr>
      <w:tabs>
        <w:tab w:val="num" w:pos="480"/>
      </w:tabs>
      <w:spacing w:after="0" w:line="240" w:lineRule="auto"/>
      <w:ind w:left="480" w:hanging="480"/>
      <w:jc w:val="center"/>
    </w:pPr>
    <w:rPr>
      <w:rFonts w:ascii="Tahoma" w:eastAsia="Times New Roman" w:hAnsi="Tahoma" w:cs="Times New Roman"/>
      <w:sz w:val="18"/>
      <w:szCs w:val="24"/>
      <w:lang w:eastAsia="ar-SA"/>
    </w:rPr>
  </w:style>
  <w:style w:type="paragraph" w:styleId="Zoznam">
    <w:name w:val="List"/>
    <w:basedOn w:val="Normlny"/>
    <w:rsid w:val="00D4507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1">
    <w:name w:val="Normální1"/>
    <w:basedOn w:val="Normlny"/>
    <w:rsid w:val="00D4507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sk-SK"/>
    </w:rPr>
  </w:style>
  <w:style w:type="paragraph" w:styleId="Revzia">
    <w:name w:val="Revision"/>
    <w:hidden/>
    <w:uiPriority w:val="71"/>
    <w:rsid w:val="00D4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45070"/>
    <w:rPr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070"/>
    <w:pPr>
      <w:widowControl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070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2B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F602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rtadoraj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kartadoraja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ratena@stratena.ne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7C8E-66E0-44C0-9D7B-22D78513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2014-07-16T13:46:00Z</cp:lastPrinted>
  <dcterms:created xsi:type="dcterms:W3CDTF">2013-08-27T11:02:00Z</dcterms:created>
  <dcterms:modified xsi:type="dcterms:W3CDTF">2014-07-16T13:47:00Z</dcterms:modified>
</cp:coreProperties>
</file>