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756" w:rsidRPr="00EC176F" w:rsidRDefault="00A52756" w:rsidP="00A52756">
      <w:pPr>
        <w:pStyle w:val="Zkladntext"/>
        <w:jc w:val="center"/>
        <w:rPr>
          <w:rFonts w:ascii="Times New Roman" w:hAnsi="Times New Roman"/>
          <w:b/>
          <w:smallCaps/>
          <w:sz w:val="44"/>
          <w:szCs w:val="44"/>
        </w:rPr>
      </w:pPr>
      <w:r w:rsidRPr="00EC176F">
        <w:rPr>
          <w:rFonts w:ascii="Times New Roman" w:hAnsi="Times New Roman"/>
          <w:b/>
          <w:smallCaps/>
          <w:sz w:val="44"/>
          <w:szCs w:val="44"/>
        </w:rPr>
        <w:t>Všeobecne záväzné nariadenie</w:t>
      </w:r>
    </w:p>
    <w:p w:rsidR="00A52756" w:rsidRPr="00A52756" w:rsidRDefault="006041CC" w:rsidP="00A52756">
      <w:pPr>
        <w:pStyle w:val="Zkladntext"/>
        <w:jc w:val="center"/>
        <w:rPr>
          <w:rFonts w:ascii="Times New Roman" w:hAnsi="Times New Roman"/>
          <w:b/>
          <w:smallCaps/>
          <w:sz w:val="24"/>
          <w:szCs w:val="24"/>
        </w:rPr>
      </w:pPr>
      <w:r>
        <w:rPr>
          <w:rFonts w:ascii="Times New Roman" w:hAnsi="Times New Roman"/>
          <w:b/>
          <w:smallCaps/>
          <w:sz w:val="24"/>
          <w:szCs w:val="24"/>
        </w:rPr>
        <w:t>č.    1</w:t>
      </w:r>
      <w:r w:rsidR="00A52756" w:rsidRPr="00A52756">
        <w:rPr>
          <w:rFonts w:ascii="Times New Roman" w:hAnsi="Times New Roman"/>
          <w:b/>
          <w:smallCaps/>
          <w:sz w:val="24"/>
          <w:szCs w:val="24"/>
        </w:rPr>
        <w:t>/2024</w:t>
      </w:r>
    </w:p>
    <w:p w:rsidR="00A52756" w:rsidRPr="00A52756" w:rsidRDefault="00A52756" w:rsidP="00A52756">
      <w:pPr>
        <w:pStyle w:val="Zkladntext"/>
        <w:jc w:val="center"/>
        <w:rPr>
          <w:rFonts w:ascii="Times New Roman" w:hAnsi="Times New Roman"/>
          <w:b/>
          <w:smallCaps/>
          <w:sz w:val="24"/>
          <w:szCs w:val="24"/>
        </w:rPr>
      </w:pPr>
      <w:r w:rsidRPr="00A52756">
        <w:rPr>
          <w:rFonts w:ascii="Times New Roman" w:hAnsi="Times New Roman"/>
          <w:b/>
          <w:smallCaps/>
          <w:sz w:val="24"/>
          <w:szCs w:val="24"/>
        </w:rPr>
        <w:t>ktorým sa vyhlasujú záväzné časti Územného plánu mesta Do</w:t>
      </w:r>
      <w:r>
        <w:rPr>
          <w:rFonts w:ascii="Times New Roman" w:hAnsi="Times New Roman"/>
          <w:b/>
          <w:smallCaps/>
          <w:sz w:val="24"/>
          <w:szCs w:val="24"/>
        </w:rPr>
        <w:t>b</w:t>
      </w:r>
      <w:r w:rsidRPr="00A52756">
        <w:rPr>
          <w:rFonts w:ascii="Times New Roman" w:hAnsi="Times New Roman"/>
          <w:b/>
          <w:smallCaps/>
          <w:sz w:val="24"/>
          <w:szCs w:val="24"/>
        </w:rPr>
        <w:t>šiná a obce Strat</w:t>
      </w:r>
      <w:r w:rsidRPr="00A52756">
        <w:rPr>
          <w:rFonts w:ascii="Times New Roman" w:hAnsi="Times New Roman"/>
          <w:b/>
          <w:smallCaps/>
          <w:sz w:val="24"/>
          <w:szCs w:val="24"/>
        </w:rPr>
        <w:t>e</w:t>
      </w:r>
      <w:r w:rsidRPr="00A52756">
        <w:rPr>
          <w:rFonts w:ascii="Times New Roman" w:hAnsi="Times New Roman"/>
          <w:b/>
          <w:smallCaps/>
          <w:sz w:val="24"/>
          <w:szCs w:val="24"/>
        </w:rPr>
        <w:t xml:space="preserve">ná – katastrálne územie Stratená  podľa Zmien a doplnkov č. 7/2022 </w:t>
      </w:r>
    </w:p>
    <w:p w:rsidR="00A52756" w:rsidRDefault="00A52756" w:rsidP="00A52756">
      <w:pPr>
        <w:pStyle w:val="Zkladntext"/>
        <w:tabs>
          <w:tab w:val="left" w:pos="1134"/>
        </w:tabs>
        <w:rPr>
          <w:b/>
        </w:rPr>
      </w:pPr>
    </w:p>
    <w:p w:rsidR="00A52756" w:rsidRPr="002E4077" w:rsidRDefault="00A52756" w:rsidP="00A52756">
      <w:pPr>
        <w:pStyle w:val="Zkladntext"/>
        <w:tabs>
          <w:tab w:val="left" w:pos="851"/>
        </w:tabs>
        <w:rPr>
          <w:szCs w:val="22"/>
        </w:rPr>
      </w:pPr>
      <w:r w:rsidRPr="008A57B1">
        <w:rPr>
          <w:rFonts w:cs="Arial"/>
          <w:szCs w:val="22"/>
        </w:rPr>
        <w:tab/>
        <w:t>Obecné zastupiteľstvo v</w:t>
      </w:r>
      <w:r>
        <w:rPr>
          <w:rFonts w:cs="Arial"/>
          <w:szCs w:val="22"/>
        </w:rPr>
        <w:t xml:space="preserve"> Stratenej</w:t>
      </w:r>
      <w:r w:rsidRPr="008A57B1">
        <w:rPr>
          <w:rFonts w:cs="Arial"/>
          <w:szCs w:val="22"/>
        </w:rPr>
        <w:t xml:space="preserve"> podľa § 6, ods. 1 zákona č. 3</w:t>
      </w:r>
      <w:r w:rsidRPr="00A52756">
        <w:rPr>
          <w:rFonts w:cs="Arial"/>
          <w:szCs w:val="22"/>
        </w:rPr>
        <w:t>69/1990 Zb. o obecnom zriadení v znení neskorších predpisov, v súlade s ustanovením § 27 ods. 3 zákona č. 50/1976 Zb. o územnom plánovaní a stavebnom poriadku v znení neskorších predpisov vydáva toto vš</w:t>
      </w:r>
      <w:r w:rsidRPr="00A52756">
        <w:rPr>
          <w:rFonts w:cs="Arial"/>
          <w:szCs w:val="22"/>
        </w:rPr>
        <w:t>e</w:t>
      </w:r>
      <w:r w:rsidRPr="00A52756">
        <w:rPr>
          <w:rFonts w:cs="Arial"/>
          <w:szCs w:val="22"/>
        </w:rPr>
        <w:t xml:space="preserve">obecne záväzné nariadenie, ktorým vyhlasujú záväzné časti Územného plánu </w:t>
      </w:r>
      <w:r>
        <w:rPr>
          <w:rFonts w:cs="Arial"/>
          <w:szCs w:val="22"/>
        </w:rPr>
        <w:t>mesta Dob</w:t>
      </w:r>
      <w:r w:rsidRPr="00A52756">
        <w:rPr>
          <w:rFonts w:cs="Arial"/>
          <w:szCs w:val="22"/>
        </w:rPr>
        <w:t>šiná a obce Stratená – katastrálne územie Stratená podľa Zmien a doplnkov č. 7</w:t>
      </w:r>
    </w:p>
    <w:p w:rsidR="00A52756" w:rsidRPr="00D34EC1" w:rsidRDefault="00A52756" w:rsidP="00A52756">
      <w:pPr>
        <w:pStyle w:val="Zkladntext"/>
        <w:tabs>
          <w:tab w:val="left" w:pos="851"/>
        </w:tabs>
        <w:spacing w:before="240"/>
        <w:jc w:val="center"/>
        <w:rPr>
          <w:rFonts w:cs="Arial"/>
          <w:szCs w:val="22"/>
        </w:rPr>
      </w:pPr>
      <w:r>
        <w:rPr>
          <w:rFonts w:cs="Arial"/>
          <w:szCs w:val="22"/>
        </w:rPr>
        <w:t>Článok 1</w:t>
      </w:r>
    </w:p>
    <w:p w:rsidR="00A52756" w:rsidRPr="00CA3F81" w:rsidRDefault="00A52756" w:rsidP="00A52756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CA3F81">
        <w:rPr>
          <w:rFonts w:ascii="Arial" w:hAnsi="Arial" w:cs="Arial"/>
          <w:sz w:val="22"/>
          <w:szCs w:val="22"/>
        </w:rPr>
        <w:t xml:space="preserve">Týmto všeobecne záväzným nariadením sa vyhlasujú záväzné časti </w:t>
      </w:r>
      <w:r w:rsidR="00CA3F81" w:rsidRPr="00CA3F81">
        <w:rPr>
          <w:rFonts w:ascii="Arial" w:hAnsi="Arial" w:cs="Arial"/>
          <w:sz w:val="22"/>
          <w:szCs w:val="22"/>
        </w:rPr>
        <w:t xml:space="preserve">Územného plánu mesta Dobšiná a obce Stratená </w:t>
      </w:r>
      <w:r w:rsidR="00CA3F81">
        <w:rPr>
          <w:rFonts w:ascii="Arial" w:hAnsi="Arial" w:cs="Arial"/>
          <w:sz w:val="22"/>
          <w:szCs w:val="22"/>
        </w:rPr>
        <w:t>pre</w:t>
      </w:r>
      <w:r w:rsidR="00CA3F81" w:rsidRPr="00CA3F81">
        <w:rPr>
          <w:rFonts w:ascii="Arial" w:hAnsi="Arial" w:cs="Arial"/>
          <w:sz w:val="22"/>
          <w:szCs w:val="22"/>
        </w:rPr>
        <w:t xml:space="preserve"> územie</w:t>
      </w:r>
      <w:r w:rsidR="00CA3F81">
        <w:rPr>
          <w:rFonts w:ascii="Arial" w:hAnsi="Arial" w:cs="Arial"/>
          <w:sz w:val="22"/>
          <w:szCs w:val="22"/>
        </w:rPr>
        <w:t xml:space="preserve"> obce</w:t>
      </w:r>
      <w:r w:rsidR="00CA3F81" w:rsidRPr="00CA3F81">
        <w:rPr>
          <w:rFonts w:ascii="Arial" w:hAnsi="Arial" w:cs="Arial"/>
          <w:sz w:val="22"/>
          <w:szCs w:val="22"/>
        </w:rPr>
        <w:t xml:space="preserve"> Stratená podľa Zmien a doplnkov č. 7</w:t>
      </w:r>
      <w:r w:rsidRPr="00CA3F81">
        <w:rPr>
          <w:rFonts w:ascii="Arial" w:hAnsi="Arial" w:cs="Arial"/>
          <w:sz w:val="22"/>
          <w:szCs w:val="22"/>
        </w:rPr>
        <w:t xml:space="preserve">. </w:t>
      </w:r>
    </w:p>
    <w:p w:rsidR="00A52756" w:rsidRPr="00D34EC1" w:rsidRDefault="00A52756" w:rsidP="00A52756">
      <w:pPr>
        <w:pStyle w:val="Zkladntext"/>
        <w:tabs>
          <w:tab w:val="left" w:pos="851"/>
        </w:tabs>
        <w:spacing w:before="240"/>
        <w:jc w:val="center"/>
        <w:rPr>
          <w:rFonts w:cs="Arial"/>
          <w:szCs w:val="22"/>
        </w:rPr>
      </w:pPr>
      <w:r>
        <w:rPr>
          <w:rFonts w:cs="Arial"/>
          <w:szCs w:val="22"/>
        </w:rPr>
        <w:t>Článok 2</w:t>
      </w:r>
    </w:p>
    <w:p w:rsidR="00A52756" w:rsidRDefault="00A52756" w:rsidP="00A52756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Záväzné časti platia pre celé územie obce </w:t>
      </w:r>
      <w:r w:rsidR="00CA3F81">
        <w:rPr>
          <w:rFonts w:ascii="Arial" w:hAnsi="Arial" w:cs="Arial"/>
          <w:sz w:val="22"/>
          <w:szCs w:val="22"/>
        </w:rPr>
        <w:t>Stratená</w:t>
      </w:r>
      <w:r>
        <w:rPr>
          <w:rFonts w:ascii="Arial" w:hAnsi="Arial" w:cs="Arial"/>
          <w:sz w:val="22"/>
          <w:szCs w:val="22"/>
        </w:rPr>
        <w:t>.</w:t>
      </w:r>
    </w:p>
    <w:p w:rsidR="00A52756" w:rsidRPr="00D34EC1" w:rsidRDefault="00A52756" w:rsidP="00A52756">
      <w:pPr>
        <w:pStyle w:val="Zkladntext"/>
        <w:tabs>
          <w:tab w:val="left" w:pos="851"/>
        </w:tabs>
        <w:spacing w:before="240"/>
        <w:jc w:val="center"/>
        <w:rPr>
          <w:rFonts w:cs="Arial"/>
          <w:szCs w:val="22"/>
        </w:rPr>
      </w:pPr>
      <w:r>
        <w:rPr>
          <w:rFonts w:cs="Arial"/>
          <w:szCs w:val="22"/>
        </w:rPr>
        <w:t>Článok 3</w:t>
      </w:r>
    </w:p>
    <w:p w:rsidR="00A52756" w:rsidRDefault="00A52756" w:rsidP="00A52756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Záväzné sú:</w:t>
      </w:r>
    </w:p>
    <w:p w:rsidR="00A52756" w:rsidRPr="00CA3F81" w:rsidRDefault="00A52756" w:rsidP="00CA3F81">
      <w:pPr>
        <w:pStyle w:val="Odsekzoznamu"/>
        <w:numPr>
          <w:ilvl w:val="0"/>
          <w:numId w:val="1"/>
        </w:numPr>
        <w:spacing w:before="60"/>
        <w:ind w:left="794" w:hanging="340"/>
        <w:contextualSpacing w:val="0"/>
        <w:jc w:val="both"/>
        <w:rPr>
          <w:rFonts w:ascii="Arial" w:hAnsi="Arial" w:cs="Arial"/>
          <w:sz w:val="22"/>
          <w:szCs w:val="22"/>
        </w:rPr>
      </w:pPr>
      <w:r w:rsidRPr="00CA3F81">
        <w:rPr>
          <w:rFonts w:ascii="Arial" w:hAnsi="Arial" w:cs="Arial"/>
          <w:sz w:val="22"/>
          <w:szCs w:val="22"/>
        </w:rPr>
        <w:t xml:space="preserve">záväzná časť Územného plánu </w:t>
      </w:r>
      <w:r w:rsidR="00CA3F81" w:rsidRPr="00CA3F81">
        <w:rPr>
          <w:rFonts w:ascii="Arial" w:hAnsi="Arial" w:cs="Arial"/>
          <w:sz w:val="22"/>
          <w:szCs w:val="22"/>
        </w:rPr>
        <w:t>mesta Dobšiná a obce Stratená – katastrálne územie Stratená podľa Zmien a doplnkov č. 7</w:t>
      </w:r>
      <w:r w:rsidR="00CA3F81">
        <w:rPr>
          <w:rFonts w:ascii="Arial" w:hAnsi="Arial" w:cs="Arial"/>
          <w:sz w:val="22"/>
          <w:szCs w:val="22"/>
        </w:rPr>
        <w:t xml:space="preserve"> ako sú uvedené v prílohe č. 1</w:t>
      </w:r>
    </w:p>
    <w:p w:rsidR="00A52756" w:rsidRPr="00CA3F81" w:rsidRDefault="00A52756" w:rsidP="00CA3F81">
      <w:pPr>
        <w:pStyle w:val="Odsekzoznamu"/>
        <w:numPr>
          <w:ilvl w:val="0"/>
          <w:numId w:val="1"/>
        </w:numPr>
        <w:spacing w:before="60"/>
        <w:ind w:left="794" w:hanging="340"/>
        <w:contextualSpacing w:val="0"/>
        <w:jc w:val="both"/>
        <w:rPr>
          <w:rFonts w:ascii="Arial" w:hAnsi="Arial" w:cs="Arial"/>
          <w:sz w:val="22"/>
          <w:szCs w:val="22"/>
        </w:rPr>
      </w:pPr>
      <w:r w:rsidRPr="00CA3F81">
        <w:rPr>
          <w:rFonts w:ascii="Arial" w:hAnsi="Arial" w:cs="Arial"/>
          <w:sz w:val="22"/>
          <w:szCs w:val="22"/>
        </w:rPr>
        <w:t xml:space="preserve">výkres č. </w:t>
      </w:r>
      <w:r w:rsidR="00CA3F81">
        <w:rPr>
          <w:rFonts w:ascii="Arial" w:hAnsi="Arial" w:cs="Arial"/>
          <w:sz w:val="22"/>
          <w:szCs w:val="22"/>
        </w:rPr>
        <w:t>1</w:t>
      </w:r>
      <w:r w:rsidRPr="00CA3F81">
        <w:rPr>
          <w:rFonts w:ascii="Arial" w:hAnsi="Arial" w:cs="Arial"/>
          <w:sz w:val="22"/>
          <w:szCs w:val="22"/>
        </w:rPr>
        <w:t xml:space="preserve"> –</w:t>
      </w:r>
      <w:r w:rsidR="00B8647F">
        <w:rPr>
          <w:rFonts w:ascii="Arial" w:hAnsi="Arial" w:cs="Arial"/>
          <w:sz w:val="22"/>
          <w:szCs w:val="22"/>
        </w:rPr>
        <w:t xml:space="preserve"> </w:t>
      </w:r>
      <w:r w:rsidRPr="00CA3F81">
        <w:rPr>
          <w:rFonts w:ascii="Arial" w:hAnsi="Arial" w:cs="Arial"/>
          <w:sz w:val="22"/>
          <w:szCs w:val="22"/>
        </w:rPr>
        <w:t>Komplexný návrh</w:t>
      </w:r>
      <w:r w:rsidR="00CA3F81">
        <w:rPr>
          <w:rFonts w:ascii="Arial" w:hAnsi="Arial" w:cs="Arial"/>
          <w:sz w:val="22"/>
          <w:szCs w:val="22"/>
        </w:rPr>
        <w:t>,</w:t>
      </w:r>
      <w:r w:rsidRPr="00CA3F81">
        <w:rPr>
          <w:rFonts w:ascii="Arial" w:hAnsi="Arial" w:cs="Arial"/>
          <w:sz w:val="22"/>
          <w:szCs w:val="22"/>
        </w:rPr>
        <w:t xml:space="preserve"> </w:t>
      </w:r>
      <w:r w:rsidR="00CA3F81">
        <w:rPr>
          <w:rFonts w:ascii="Arial" w:hAnsi="Arial" w:cs="Arial"/>
          <w:sz w:val="22"/>
          <w:szCs w:val="22"/>
        </w:rPr>
        <w:t xml:space="preserve">návrh dopravy M 1:2880 grafickej časti </w:t>
      </w:r>
      <w:r w:rsidR="00CA3F81" w:rsidRPr="00CA3F81">
        <w:rPr>
          <w:rFonts w:ascii="Arial" w:hAnsi="Arial" w:cs="Arial"/>
          <w:sz w:val="22"/>
          <w:szCs w:val="22"/>
        </w:rPr>
        <w:t xml:space="preserve">Územného plánu mesta Dobšiná a obce Stratená </w:t>
      </w:r>
      <w:r w:rsidR="00CA3F81">
        <w:rPr>
          <w:rFonts w:ascii="Arial" w:hAnsi="Arial" w:cs="Arial"/>
          <w:sz w:val="22"/>
          <w:szCs w:val="22"/>
        </w:rPr>
        <w:t>pre</w:t>
      </w:r>
      <w:r w:rsidR="00CA3F81" w:rsidRPr="00CA3F81">
        <w:rPr>
          <w:rFonts w:ascii="Arial" w:hAnsi="Arial" w:cs="Arial"/>
          <w:sz w:val="22"/>
          <w:szCs w:val="22"/>
        </w:rPr>
        <w:t xml:space="preserve"> územie</w:t>
      </w:r>
      <w:r w:rsidR="00CA3F81">
        <w:rPr>
          <w:rFonts w:ascii="Arial" w:hAnsi="Arial" w:cs="Arial"/>
          <w:sz w:val="22"/>
          <w:szCs w:val="22"/>
        </w:rPr>
        <w:t xml:space="preserve"> obce</w:t>
      </w:r>
      <w:r w:rsidR="00CA3F81" w:rsidRPr="00CA3F81">
        <w:rPr>
          <w:rFonts w:ascii="Arial" w:hAnsi="Arial" w:cs="Arial"/>
          <w:sz w:val="22"/>
          <w:szCs w:val="22"/>
        </w:rPr>
        <w:t xml:space="preserve"> Stratená podľa Zmien a doplnkov č. 7</w:t>
      </w:r>
      <w:r w:rsidR="000F6463">
        <w:rPr>
          <w:rFonts w:ascii="Arial" w:hAnsi="Arial" w:cs="Arial"/>
          <w:sz w:val="22"/>
          <w:szCs w:val="22"/>
        </w:rPr>
        <w:t xml:space="preserve"> (príloha č. 2)</w:t>
      </w:r>
    </w:p>
    <w:p w:rsidR="00A52756" w:rsidRPr="00AF64CB" w:rsidRDefault="00A52756" w:rsidP="00CA3F81">
      <w:pPr>
        <w:pStyle w:val="Odsekzoznamu"/>
        <w:numPr>
          <w:ilvl w:val="0"/>
          <w:numId w:val="1"/>
        </w:numPr>
        <w:spacing w:before="60"/>
        <w:ind w:left="794" w:hanging="340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výkres č. </w:t>
      </w:r>
      <w:r w:rsidR="00CA3F81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 xml:space="preserve"> –</w:t>
      </w:r>
      <w:r w:rsidR="00B8647F">
        <w:rPr>
          <w:rFonts w:ascii="Arial" w:hAnsi="Arial" w:cs="Arial"/>
          <w:sz w:val="22"/>
          <w:szCs w:val="22"/>
        </w:rPr>
        <w:t xml:space="preserve"> </w:t>
      </w:r>
      <w:r w:rsidR="00CA3F81" w:rsidRPr="00CA3F81">
        <w:rPr>
          <w:rFonts w:ascii="Arial" w:hAnsi="Arial" w:cs="Arial"/>
          <w:sz w:val="22"/>
          <w:szCs w:val="22"/>
        </w:rPr>
        <w:t>Komplexný návrh</w:t>
      </w:r>
      <w:r w:rsidR="00CA3F81">
        <w:rPr>
          <w:rFonts w:ascii="Arial" w:hAnsi="Arial" w:cs="Arial"/>
          <w:sz w:val="22"/>
          <w:szCs w:val="22"/>
        </w:rPr>
        <w:t>,</w:t>
      </w:r>
      <w:r w:rsidR="00CA3F81" w:rsidRPr="00CA3F81">
        <w:rPr>
          <w:rFonts w:ascii="Arial" w:hAnsi="Arial" w:cs="Arial"/>
          <w:sz w:val="22"/>
          <w:szCs w:val="22"/>
        </w:rPr>
        <w:t xml:space="preserve"> </w:t>
      </w:r>
      <w:r w:rsidR="00CA3F81">
        <w:rPr>
          <w:rFonts w:ascii="Arial" w:hAnsi="Arial" w:cs="Arial"/>
          <w:sz w:val="22"/>
          <w:szCs w:val="22"/>
        </w:rPr>
        <w:t xml:space="preserve">návrh dopravy M 1: 2000 grafickej časti </w:t>
      </w:r>
      <w:r w:rsidR="00CA3F81" w:rsidRPr="00CA3F81">
        <w:rPr>
          <w:rFonts w:ascii="Arial" w:hAnsi="Arial" w:cs="Arial"/>
          <w:sz w:val="22"/>
          <w:szCs w:val="22"/>
        </w:rPr>
        <w:t>Územného pl</w:t>
      </w:r>
      <w:r w:rsidR="00CA3F81" w:rsidRPr="00CA3F81">
        <w:rPr>
          <w:rFonts w:ascii="Arial" w:hAnsi="Arial" w:cs="Arial"/>
          <w:sz w:val="22"/>
          <w:szCs w:val="22"/>
        </w:rPr>
        <w:t>á</w:t>
      </w:r>
      <w:r w:rsidR="00CA3F81" w:rsidRPr="00CA3F81">
        <w:rPr>
          <w:rFonts w:ascii="Arial" w:hAnsi="Arial" w:cs="Arial"/>
          <w:sz w:val="22"/>
          <w:szCs w:val="22"/>
        </w:rPr>
        <w:t xml:space="preserve">nu mesta Dobšiná a obce Stratená </w:t>
      </w:r>
      <w:r w:rsidR="00CA3F81">
        <w:rPr>
          <w:rFonts w:ascii="Arial" w:hAnsi="Arial" w:cs="Arial"/>
          <w:sz w:val="22"/>
          <w:szCs w:val="22"/>
        </w:rPr>
        <w:t>pre</w:t>
      </w:r>
      <w:r w:rsidR="00CA3F81" w:rsidRPr="00CA3F81">
        <w:rPr>
          <w:rFonts w:ascii="Arial" w:hAnsi="Arial" w:cs="Arial"/>
          <w:sz w:val="22"/>
          <w:szCs w:val="22"/>
        </w:rPr>
        <w:t xml:space="preserve"> územie</w:t>
      </w:r>
      <w:r w:rsidR="00CA3F81">
        <w:rPr>
          <w:rFonts w:ascii="Arial" w:hAnsi="Arial" w:cs="Arial"/>
          <w:sz w:val="22"/>
          <w:szCs w:val="22"/>
        </w:rPr>
        <w:t xml:space="preserve"> obce</w:t>
      </w:r>
      <w:r w:rsidR="00CA3F81" w:rsidRPr="00CA3F81">
        <w:rPr>
          <w:rFonts w:ascii="Arial" w:hAnsi="Arial" w:cs="Arial"/>
          <w:sz w:val="22"/>
          <w:szCs w:val="22"/>
        </w:rPr>
        <w:t xml:space="preserve"> Stratená podľa Zmien a doplnkov č. 7</w:t>
      </w:r>
      <w:r w:rsidR="000F6463">
        <w:rPr>
          <w:rFonts w:ascii="Arial" w:hAnsi="Arial" w:cs="Arial"/>
          <w:sz w:val="22"/>
          <w:szCs w:val="22"/>
        </w:rPr>
        <w:t xml:space="preserve"> (príloha č. 2)</w:t>
      </w:r>
    </w:p>
    <w:p w:rsidR="00A52756" w:rsidRPr="00F704B5" w:rsidRDefault="00A52756" w:rsidP="00A52756">
      <w:pPr>
        <w:pStyle w:val="Zkladntext"/>
        <w:tabs>
          <w:tab w:val="left" w:pos="851"/>
        </w:tabs>
        <w:spacing w:before="240"/>
        <w:jc w:val="center"/>
        <w:rPr>
          <w:rFonts w:cs="Arial"/>
          <w:szCs w:val="22"/>
        </w:rPr>
      </w:pPr>
      <w:r>
        <w:rPr>
          <w:rFonts w:cs="Arial"/>
          <w:szCs w:val="22"/>
        </w:rPr>
        <w:t>Článok 4</w:t>
      </w:r>
    </w:p>
    <w:p w:rsidR="00A52756" w:rsidRPr="00EC176F" w:rsidRDefault="00A52756" w:rsidP="00A52756">
      <w:pPr>
        <w:pStyle w:val="Odsekzoznamu"/>
        <w:numPr>
          <w:ilvl w:val="0"/>
          <w:numId w:val="2"/>
        </w:numPr>
        <w:spacing w:before="120"/>
        <w:ind w:left="454" w:hanging="454"/>
        <w:contextualSpacing w:val="0"/>
        <w:jc w:val="both"/>
        <w:rPr>
          <w:rFonts w:ascii="Arial" w:hAnsi="Arial" w:cs="Arial"/>
          <w:sz w:val="22"/>
          <w:szCs w:val="22"/>
        </w:rPr>
      </w:pPr>
      <w:r w:rsidRPr="00EC176F">
        <w:rPr>
          <w:rFonts w:ascii="Arial" w:hAnsi="Arial" w:cs="Arial"/>
          <w:sz w:val="22"/>
          <w:szCs w:val="22"/>
        </w:rPr>
        <w:t>Toto všeo</w:t>
      </w:r>
      <w:r w:rsidR="006041CC">
        <w:rPr>
          <w:rFonts w:ascii="Arial" w:hAnsi="Arial" w:cs="Arial"/>
          <w:sz w:val="22"/>
          <w:szCs w:val="22"/>
        </w:rPr>
        <w:t>becne záväzné nariadenie č. 1/2024</w:t>
      </w:r>
      <w:r w:rsidRPr="00EC176F">
        <w:rPr>
          <w:rFonts w:ascii="Arial" w:hAnsi="Arial" w:cs="Arial"/>
          <w:sz w:val="22"/>
          <w:szCs w:val="22"/>
        </w:rPr>
        <w:t xml:space="preserve"> schválilo Obecné zastupiteľstvo </w:t>
      </w:r>
      <w:r w:rsidR="001304DD">
        <w:rPr>
          <w:rFonts w:ascii="Arial" w:hAnsi="Arial" w:cs="Arial"/>
          <w:sz w:val="22"/>
          <w:szCs w:val="22"/>
        </w:rPr>
        <w:t>Stratená</w:t>
      </w:r>
      <w:r w:rsidRPr="00EC176F">
        <w:rPr>
          <w:rFonts w:ascii="Arial" w:hAnsi="Arial" w:cs="Arial"/>
          <w:sz w:val="22"/>
          <w:szCs w:val="22"/>
        </w:rPr>
        <w:t xml:space="preserve"> na sv</w:t>
      </w:r>
      <w:r w:rsidRPr="00EC176F">
        <w:rPr>
          <w:rFonts w:ascii="Arial" w:hAnsi="Arial" w:cs="Arial"/>
          <w:sz w:val="22"/>
          <w:szCs w:val="22"/>
        </w:rPr>
        <w:t>o</w:t>
      </w:r>
      <w:r w:rsidRPr="00EC176F">
        <w:rPr>
          <w:rFonts w:ascii="Arial" w:hAnsi="Arial" w:cs="Arial"/>
          <w:sz w:val="22"/>
          <w:szCs w:val="22"/>
        </w:rPr>
        <w:t xml:space="preserve">jom zasadnutí </w:t>
      </w:r>
      <w:r w:rsidR="006041CC">
        <w:rPr>
          <w:rFonts w:ascii="Arial" w:hAnsi="Arial" w:cs="Arial"/>
          <w:sz w:val="22"/>
          <w:szCs w:val="22"/>
        </w:rPr>
        <w:t>dňa 25.07.2024 uznesením č. 69/25.07.2024</w:t>
      </w:r>
    </w:p>
    <w:p w:rsidR="00A52756" w:rsidRPr="00EC176F" w:rsidRDefault="00A52756" w:rsidP="00A52756">
      <w:pPr>
        <w:pStyle w:val="Odsekzoznamu"/>
        <w:numPr>
          <w:ilvl w:val="0"/>
          <w:numId w:val="2"/>
        </w:numPr>
        <w:spacing w:before="120"/>
        <w:ind w:left="454" w:hanging="454"/>
        <w:contextualSpacing w:val="0"/>
        <w:jc w:val="both"/>
        <w:rPr>
          <w:rFonts w:ascii="Arial" w:hAnsi="Arial" w:cs="Arial"/>
          <w:sz w:val="22"/>
          <w:szCs w:val="22"/>
        </w:rPr>
      </w:pPr>
      <w:r w:rsidRPr="00EC176F">
        <w:rPr>
          <w:rFonts w:ascii="Arial" w:hAnsi="Arial" w:cs="Arial"/>
          <w:sz w:val="22"/>
          <w:szCs w:val="22"/>
        </w:rPr>
        <w:t>Toto všeobecne záväzné nariaden</w:t>
      </w:r>
      <w:r w:rsidR="006041CC">
        <w:rPr>
          <w:rFonts w:ascii="Arial" w:hAnsi="Arial" w:cs="Arial"/>
          <w:sz w:val="22"/>
          <w:szCs w:val="22"/>
        </w:rPr>
        <w:t>ie nadobúda účinnosť dňom 10.08.2024</w:t>
      </w:r>
    </w:p>
    <w:p w:rsidR="00A52756" w:rsidRDefault="00A52756" w:rsidP="00A52756">
      <w:pPr>
        <w:rPr>
          <w:rFonts w:ascii="Arial" w:hAnsi="Arial" w:cs="Arial"/>
          <w:sz w:val="22"/>
          <w:szCs w:val="22"/>
        </w:rPr>
      </w:pPr>
    </w:p>
    <w:p w:rsidR="00A52756" w:rsidRDefault="00A52756" w:rsidP="00A52756">
      <w:pPr>
        <w:rPr>
          <w:rFonts w:ascii="Arial" w:hAnsi="Arial" w:cs="Arial"/>
          <w:sz w:val="22"/>
          <w:szCs w:val="22"/>
        </w:rPr>
      </w:pPr>
    </w:p>
    <w:p w:rsidR="00A52756" w:rsidRDefault="00A52756" w:rsidP="00A52756">
      <w:pPr>
        <w:rPr>
          <w:rFonts w:ascii="Arial" w:hAnsi="Arial" w:cs="Arial"/>
          <w:sz w:val="22"/>
          <w:szCs w:val="22"/>
        </w:rPr>
      </w:pPr>
    </w:p>
    <w:p w:rsidR="00A52756" w:rsidRPr="0031295C" w:rsidRDefault="00A52756" w:rsidP="00A52756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5470" w:type="dxa"/>
        <w:tblCellMar>
          <w:left w:w="70" w:type="dxa"/>
          <w:right w:w="70" w:type="dxa"/>
        </w:tblCellMar>
        <w:tblLook w:val="0000"/>
      </w:tblPr>
      <w:tblGrid>
        <w:gridCol w:w="3600"/>
      </w:tblGrid>
      <w:tr w:rsidR="00A52756" w:rsidTr="00DA146D">
        <w:trPr>
          <w:trHeight w:val="540"/>
        </w:trPr>
        <w:tc>
          <w:tcPr>
            <w:tcW w:w="3600" w:type="dxa"/>
          </w:tcPr>
          <w:p w:rsidR="001304DD" w:rsidRPr="00477647" w:rsidRDefault="006041CC" w:rsidP="001304D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Da</w:t>
            </w:r>
            <w:r w:rsidR="001304DD">
              <w:rPr>
                <w:rFonts w:ascii="Arial" w:hAnsi="Arial" w:cs="Arial"/>
                <w:b/>
                <w:sz w:val="22"/>
                <w:szCs w:val="22"/>
              </w:rPr>
              <w:t>ša Ovšonková</w:t>
            </w:r>
          </w:p>
          <w:p w:rsidR="00A52756" w:rsidRPr="00E0649C" w:rsidRDefault="001304DD" w:rsidP="001304DD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77647">
              <w:rPr>
                <w:rFonts w:ascii="Arial" w:hAnsi="Arial" w:cs="Arial"/>
                <w:sz w:val="18"/>
              </w:rPr>
              <w:t>starost</w:t>
            </w:r>
            <w:r>
              <w:rPr>
                <w:rFonts w:ascii="Arial" w:hAnsi="Arial" w:cs="Arial"/>
                <w:sz w:val="18"/>
              </w:rPr>
              <w:t>k</w:t>
            </w:r>
            <w:r w:rsidRPr="00477647">
              <w:rPr>
                <w:rFonts w:ascii="Arial" w:hAnsi="Arial" w:cs="Arial"/>
                <w:sz w:val="18"/>
              </w:rPr>
              <w:t>a obce</w:t>
            </w:r>
            <w:r>
              <w:rPr>
                <w:rFonts w:ascii="Arial" w:hAnsi="Arial" w:cs="Arial"/>
                <w:sz w:val="18"/>
              </w:rPr>
              <w:t xml:space="preserve"> Stratená</w:t>
            </w:r>
          </w:p>
        </w:tc>
      </w:tr>
    </w:tbl>
    <w:p w:rsidR="00A52756" w:rsidRPr="00EC176F" w:rsidRDefault="00A52756" w:rsidP="00A52756">
      <w:pPr>
        <w:rPr>
          <w:rFonts w:ascii="Arial" w:hAnsi="Arial" w:cs="Arial"/>
          <w:sz w:val="22"/>
          <w:szCs w:val="22"/>
        </w:rPr>
      </w:pPr>
      <w:r w:rsidRPr="00EC176F">
        <w:rPr>
          <w:rFonts w:ascii="Arial" w:hAnsi="Arial" w:cs="Arial"/>
          <w:sz w:val="22"/>
          <w:szCs w:val="22"/>
        </w:rPr>
        <w:t>Vyvesené na úradnej tabuli dňa ..........</w:t>
      </w:r>
    </w:p>
    <w:p w:rsidR="00A52756" w:rsidRPr="00EC176F" w:rsidRDefault="00A52756" w:rsidP="00A52756">
      <w:pPr>
        <w:rPr>
          <w:rFonts w:ascii="Arial" w:hAnsi="Arial" w:cs="Arial"/>
          <w:sz w:val="22"/>
          <w:szCs w:val="22"/>
        </w:rPr>
      </w:pPr>
    </w:p>
    <w:p w:rsidR="00A52756" w:rsidRDefault="00A52756" w:rsidP="00A52756">
      <w:pPr>
        <w:rPr>
          <w:rFonts w:ascii="Arial" w:hAnsi="Arial" w:cs="Arial"/>
          <w:sz w:val="22"/>
          <w:szCs w:val="22"/>
        </w:rPr>
      </w:pPr>
      <w:r w:rsidRPr="00EC176F">
        <w:rPr>
          <w:rFonts w:ascii="Arial" w:hAnsi="Arial" w:cs="Arial"/>
          <w:sz w:val="22"/>
          <w:szCs w:val="22"/>
        </w:rPr>
        <w:t>Zvesené z úradnej tabule dňa ..........</w:t>
      </w:r>
      <w:r>
        <w:rPr>
          <w:rFonts w:ascii="Arial" w:hAnsi="Arial" w:cs="Arial"/>
          <w:sz w:val="22"/>
          <w:szCs w:val="22"/>
        </w:rPr>
        <w:t xml:space="preserve"> </w:t>
      </w:r>
    </w:p>
    <w:p w:rsidR="00505746" w:rsidRDefault="00505746"/>
    <w:p w:rsidR="004F7C03" w:rsidRDefault="004F7C03"/>
    <w:p w:rsidR="004F7C03" w:rsidRDefault="004F7C03"/>
    <w:p w:rsidR="004F7C03" w:rsidRDefault="004F7C03"/>
    <w:p w:rsidR="004F7C03" w:rsidRDefault="004F7C03">
      <w:pPr>
        <w:rPr>
          <w:rFonts w:ascii="Arial" w:hAnsi="Arial" w:cs="Arial"/>
          <w:sz w:val="22"/>
          <w:szCs w:val="22"/>
        </w:rPr>
      </w:pPr>
      <w:r w:rsidRPr="004F7C03">
        <w:rPr>
          <w:rFonts w:ascii="Arial" w:hAnsi="Arial" w:cs="Arial"/>
          <w:sz w:val="22"/>
          <w:szCs w:val="22"/>
        </w:rPr>
        <w:lastRenderedPageBreak/>
        <w:t>Príloha č. 1</w:t>
      </w:r>
    </w:p>
    <w:p w:rsidR="004F7C03" w:rsidRPr="004F7C03" w:rsidRDefault="004F7C03" w:rsidP="004F7C03">
      <w:pPr>
        <w:jc w:val="center"/>
        <w:rPr>
          <w:rFonts w:ascii="Arial" w:hAnsi="Arial" w:cs="Arial"/>
          <w:b/>
          <w:caps/>
          <w:sz w:val="28"/>
          <w:szCs w:val="28"/>
        </w:rPr>
      </w:pPr>
      <w:r w:rsidRPr="004F7C03">
        <w:rPr>
          <w:rFonts w:ascii="Arial" w:hAnsi="Arial" w:cs="Arial"/>
          <w:b/>
          <w:caps/>
          <w:sz w:val="28"/>
          <w:szCs w:val="28"/>
        </w:rPr>
        <w:t>Záväzná časť</w:t>
      </w:r>
    </w:p>
    <w:p w:rsidR="004F7C03" w:rsidRPr="004F7C03" w:rsidRDefault="004F7C03" w:rsidP="004F7C03">
      <w:pPr>
        <w:pStyle w:val="Default"/>
        <w:spacing w:before="240"/>
        <w:rPr>
          <w:rFonts w:ascii="Arial" w:hAnsi="Arial" w:cs="Arial"/>
          <w:sz w:val="22"/>
          <w:szCs w:val="22"/>
        </w:rPr>
      </w:pPr>
      <w:r w:rsidRPr="004F7C03">
        <w:rPr>
          <w:rFonts w:ascii="Arial" w:hAnsi="Arial" w:cs="Arial"/>
          <w:b/>
          <w:bCs/>
          <w:sz w:val="22"/>
          <w:szCs w:val="22"/>
        </w:rPr>
        <w:t xml:space="preserve">ČASŤ PRVÁ </w:t>
      </w:r>
    </w:p>
    <w:p w:rsidR="004F7C03" w:rsidRPr="004F7C03" w:rsidRDefault="004F7C03" w:rsidP="00146071">
      <w:pPr>
        <w:pStyle w:val="Default"/>
        <w:spacing w:before="120"/>
        <w:ind w:left="454" w:hanging="454"/>
        <w:jc w:val="both"/>
        <w:rPr>
          <w:rFonts w:ascii="Arial" w:hAnsi="Arial" w:cs="Arial"/>
          <w:sz w:val="22"/>
          <w:szCs w:val="22"/>
        </w:rPr>
      </w:pPr>
      <w:r w:rsidRPr="004F7C03">
        <w:rPr>
          <w:rFonts w:ascii="Arial" w:hAnsi="Arial" w:cs="Arial"/>
          <w:b/>
          <w:bCs/>
          <w:sz w:val="22"/>
          <w:szCs w:val="22"/>
        </w:rPr>
        <w:t>A.)</w:t>
      </w:r>
      <w:r w:rsidR="00146071">
        <w:rPr>
          <w:rFonts w:ascii="Arial" w:hAnsi="Arial" w:cs="Arial"/>
          <w:b/>
          <w:bCs/>
          <w:sz w:val="22"/>
          <w:szCs w:val="22"/>
        </w:rPr>
        <w:tab/>
      </w:r>
      <w:r w:rsidRPr="004F7C03">
        <w:rPr>
          <w:rFonts w:ascii="Arial" w:hAnsi="Arial" w:cs="Arial"/>
          <w:b/>
          <w:bCs/>
          <w:sz w:val="22"/>
          <w:szCs w:val="22"/>
        </w:rPr>
        <w:t xml:space="preserve">Úvod </w:t>
      </w:r>
    </w:p>
    <w:p w:rsidR="004F7C03" w:rsidRPr="004F7C03" w:rsidRDefault="004F7C03" w:rsidP="004F7C03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 w:rsidRPr="004F7C03">
        <w:rPr>
          <w:rFonts w:ascii="Arial" w:hAnsi="Arial" w:cs="Arial"/>
          <w:sz w:val="22"/>
          <w:szCs w:val="22"/>
        </w:rPr>
        <w:t xml:space="preserve">Mení sa: </w:t>
      </w:r>
    </w:p>
    <w:p w:rsidR="004F7C03" w:rsidRPr="00146071" w:rsidRDefault="004F7C03" w:rsidP="00146071">
      <w:pPr>
        <w:pStyle w:val="Default"/>
        <w:spacing w:before="60"/>
        <w:jc w:val="both"/>
        <w:rPr>
          <w:rFonts w:ascii="Arial" w:hAnsi="Arial" w:cs="Arial"/>
          <w:sz w:val="22"/>
          <w:szCs w:val="22"/>
        </w:rPr>
      </w:pPr>
      <w:r w:rsidRPr="00146071">
        <w:rPr>
          <w:rFonts w:ascii="Arial" w:hAnsi="Arial" w:cs="Arial"/>
          <w:sz w:val="22"/>
          <w:szCs w:val="22"/>
        </w:rPr>
        <w:t xml:space="preserve">Druhá veta: </w:t>
      </w:r>
      <w:r w:rsidRPr="00146071">
        <w:rPr>
          <w:rFonts w:ascii="Arial" w:hAnsi="Arial" w:cs="Arial"/>
          <w:iCs/>
          <w:sz w:val="22"/>
          <w:szCs w:val="22"/>
        </w:rPr>
        <w:t xml:space="preserve">“Všeobecne záväzné nariadenie (ďalej len </w:t>
      </w:r>
      <w:r w:rsidR="00B8647F">
        <w:rPr>
          <w:rFonts w:ascii="Arial" w:hAnsi="Arial" w:cs="Arial"/>
          <w:iCs/>
          <w:sz w:val="22"/>
          <w:szCs w:val="22"/>
        </w:rPr>
        <w:t>„</w:t>
      </w:r>
      <w:r w:rsidRPr="00146071">
        <w:rPr>
          <w:rFonts w:ascii="Arial" w:hAnsi="Arial" w:cs="Arial"/>
          <w:iCs/>
          <w:sz w:val="22"/>
          <w:szCs w:val="22"/>
        </w:rPr>
        <w:t>VZN</w:t>
      </w:r>
      <w:r w:rsidR="00B8647F">
        <w:rPr>
          <w:rFonts w:ascii="Arial" w:hAnsi="Arial" w:cs="Arial"/>
          <w:iCs/>
          <w:sz w:val="22"/>
          <w:szCs w:val="22"/>
        </w:rPr>
        <w:t>“</w:t>
      </w:r>
      <w:r w:rsidRPr="00146071">
        <w:rPr>
          <w:rFonts w:ascii="Arial" w:hAnsi="Arial" w:cs="Arial"/>
          <w:iCs/>
          <w:sz w:val="22"/>
          <w:szCs w:val="22"/>
        </w:rPr>
        <w:t>) č.</w:t>
      </w:r>
      <w:r w:rsidR="00B8647F">
        <w:rPr>
          <w:rFonts w:ascii="Arial" w:hAnsi="Arial" w:cs="Arial"/>
          <w:iCs/>
          <w:sz w:val="22"/>
          <w:szCs w:val="22"/>
        </w:rPr>
        <w:t xml:space="preserve"> </w:t>
      </w:r>
      <w:r w:rsidRPr="00146071">
        <w:rPr>
          <w:rFonts w:ascii="Arial" w:hAnsi="Arial" w:cs="Arial"/>
          <w:iCs/>
          <w:sz w:val="22"/>
          <w:szCs w:val="22"/>
        </w:rPr>
        <w:t xml:space="preserve">1/2007 o záväzných častiach </w:t>
      </w:r>
      <w:r w:rsidR="00B8647F">
        <w:rPr>
          <w:rFonts w:ascii="Arial" w:hAnsi="Arial" w:cs="Arial"/>
          <w:iCs/>
          <w:sz w:val="22"/>
          <w:szCs w:val="22"/>
        </w:rPr>
        <w:t>Ú</w:t>
      </w:r>
      <w:r w:rsidRPr="00146071">
        <w:rPr>
          <w:rFonts w:ascii="Arial" w:hAnsi="Arial" w:cs="Arial"/>
          <w:iCs/>
          <w:sz w:val="22"/>
          <w:szCs w:val="22"/>
        </w:rPr>
        <w:t xml:space="preserve">zemného plánu obce Stratená schválilo obecné zastupiteľstvo dňa 20.3.2007.” </w:t>
      </w:r>
    </w:p>
    <w:p w:rsidR="004F7C03" w:rsidRPr="00146071" w:rsidRDefault="00146071" w:rsidP="00146071">
      <w:pPr>
        <w:pStyle w:val="Default"/>
        <w:spacing w:before="60"/>
        <w:jc w:val="both"/>
        <w:rPr>
          <w:rFonts w:ascii="Arial" w:hAnsi="Arial" w:cs="Arial"/>
          <w:sz w:val="22"/>
          <w:szCs w:val="22"/>
        </w:rPr>
      </w:pPr>
      <w:r w:rsidRPr="00146071">
        <w:rPr>
          <w:rFonts w:ascii="Arial" w:hAnsi="Arial" w:cs="Arial"/>
          <w:iCs/>
          <w:sz w:val="22"/>
          <w:szCs w:val="22"/>
        </w:rPr>
        <w:t>s</w:t>
      </w:r>
      <w:r w:rsidR="004F7C03" w:rsidRPr="00146071">
        <w:rPr>
          <w:rFonts w:ascii="Arial" w:hAnsi="Arial" w:cs="Arial"/>
          <w:iCs/>
          <w:sz w:val="22"/>
          <w:szCs w:val="22"/>
        </w:rPr>
        <w:t xml:space="preserve">a nahrádza vetou: </w:t>
      </w:r>
    </w:p>
    <w:p w:rsidR="004F7C03" w:rsidRPr="00146071" w:rsidRDefault="004F7C03" w:rsidP="00146071">
      <w:pPr>
        <w:pStyle w:val="Default"/>
        <w:spacing w:before="60"/>
        <w:jc w:val="both"/>
        <w:rPr>
          <w:rFonts w:ascii="Arial" w:hAnsi="Arial" w:cs="Arial"/>
          <w:sz w:val="22"/>
          <w:szCs w:val="22"/>
        </w:rPr>
      </w:pPr>
      <w:r w:rsidRPr="00146071">
        <w:rPr>
          <w:rFonts w:ascii="Arial" w:hAnsi="Arial" w:cs="Arial"/>
          <w:sz w:val="22"/>
          <w:szCs w:val="22"/>
        </w:rPr>
        <w:t xml:space="preserve">Všeobecne záväzné nariadenie (ďalej len </w:t>
      </w:r>
      <w:r w:rsidR="00B8647F">
        <w:rPr>
          <w:rFonts w:ascii="Arial" w:hAnsi="Arial" w:cs="Arial"/>
          <w:sz w:val="22"/>
          <w:szCs w:val="22"/>
        </w:rPr>
        <w:t>„</w:t>
      </w:r>
      <w:r w:rsidRPr="00146071">
        <w:rPr>
          <w:rFonts w:ascii="Arial" w:hAnsi="Arial" w:cs="Arial"/>
          <w:sz w:val="22"/>
          <w:szCs w:val="22"/>
        </w:rPr>
        <w:t>VZN</w:t>
      </w:r>
      <w:r w:rsidR="00B8647F">
        <w:rPr>
          <w:rFonts w:ascii="Arial" w:hAnsi="Arial" w:cs="Arial"/>
          <w:sz w:val="22"/>
          <w:szCs w:val="22"/>
        </w:rPr>
        <w:t>“</w:t>
      </w:r>
      <w:r w:rsidRPr="00146071">
        <w:rPr>
          <w:rFonts w:ascii="Arial" w:hAnsi="Arial" w:cs="Arial"/>
          <w:sz w:val="22"/>
          <w:szCs w:val="22"/>
        </w:rPr>
        <w:t xml:space="preserve">) č.1/2007 o záväzných častiach </w:t>
      </w:r>
      <w:r w:rsidR="00B8647F">
        <w:rPr>
          <w:rFonts w:ascii="Arial" w:hAnsi="Arial" w:cs="Arial"/>
          <w:sz w:val="22"/>
          <w:szCs w:val="22"/>
        </w:rPr>
        <w:t>Ú</w:t>
      </w:r>
      <w:r w:rsidRPr="00146071">
        <w:rPr>
          <w:rFonts w:ascii="Arial" w:hAnsi="Arial" w:cs="Arial"/>
          <w:sz w:val="22"/>
          <w:szCs w:val="22"/>
        </w:rPr>
        <w:t xml:space="preserve">zemného plánu obce Stratená schválilo obecné zastupiteľstvo dňa 2.3.2007, právoplatnosť nadobudlo dňa 20.3.2007. </w:t>
      </w:r>
    </w:p>
    <w:p w:rsidR="004F7C03" w:rsidRPr="004F7C03" w:rsidRDefault="004F7C03" w:rsidP="004F7C03">
      <w:pPr>
        <w:spacing w:before="240"/>
        <w:rPr>
          <w:rFonts w:ascii="Arial" w:hAnsi="Arial" w:cs="Arial"/>
          <w:b/>
          <w:bCs/>
          <w:sz w:val="22"/>
          <w:szCs w:val="22"/>
        </w:rPr>
      </w:pPr>
      <w:r w:rsidRPr="004F7C03">
        <w:rPr>
          <w:rFonts w:ascii="Arial" w:hAnsi="Arial" w:cs="Arial"/>
          <w:b/>
          <w:bCs/>
          <w:sz w:val="22"/>
          <w:szCs w:val="22"/>
        </w:rPr>
        <w:t>ČASŤ DRUHÁ</w:t>
      </w:r>
    </w:p>
    <w:p w:rsidR="004F7C03" w:rsidRPr="004F7C03" w:rsidRDefault="004F7C03" w:rsidP="00146071">
      <w:pPr>
        <w:pStyle w:val="Default"/>
        <w:spacing w:before="120"/>
        <w:ind w:left="454" w:hanging="454"/>
        <w:jc w:val="both"/>
        <w:rPr>
          <w:rFonts w:ascii="Arial" w:hAnsi="Arial" w:cs="Arial"/>
          <w:sz w:val="22"/>
          <w:szCs w:val="22"/>
        </w:rPr>
      </w:pPr>
      <w:r w:rsidRPr="004F7C03">
        <w:rPr>
          <w:rFonts w:ascii="Arial" w:hAnsi="Arial" w:cs="Arial"/>
          <w:b/>
          <w:bCs/>
          <w:sz w:val="22"/>
          <w:szCs w:val="22"/>
        </w:rPr>
        <w:t>B) Vymedzenie pojmov, funkčné využívanie územia obce, vymedzenie zastavaného úz</w:t>
      </w:r>
      <w:r w:rsidRPr="004F7C03">
        <w:rPr>
          <w:rFonts w:ascii="Arial" w:hAnsi="Arial" w:cs="Arial"/>
          <w:b/>
          <w:bCs/>
          <w:sz w:val="22"/>
          <w:szCs w:val="22"/>
        </w:rPr>
        <w:t>e</w:t>
      </w:r>
      <w:r w:rsidRPr="004F7C03">
        <w:rPr>
          <w:rFonts w:ascii="Arial" w:hAnsi="Arial" w:cs="Arial"/>
          <w:b/>
          <w:bCs/>
          <w:sz w:val="22"/>
          <w:szCs w:val="22"/>
        </w:rPr>
        <w:t>mia obce a miestnej časti D</w:t>
      </w:r>
      <w:r w:rsidR="00146071">
        <w:rPr>
          <w:rFonts w:ascii="Arial" w:hAnsi="Arial" w:cs="Arial"/>
          <w:b/>
          <w:bCs/>
          <w:sz w:val="22"/>
          <w:szCs w:val="22"/>
        </w:rPr>
        <w:t>obšinská ľadová jaskyňa</w:t>
      </w:r>
      <w:r w:rsidR="00B8647F">
        <w:rPr>
          <w:rFonts w:ascii="Arial" w:hAnsi="Arial" w:cs="Arial"/>
          <w:b/>
          <w:bCs/>
          <w:sz w:val="22"/>
          <w:szCs w:val="22"/>
        </w:rPr>
        <w:t>.</w:t>
      </w:r>
    </w:p>
    <w:p w:rsidR="004F7C03" w:rsidRPr="004F7C03" w:rsidRDefault="004F7C03" w:rsidP="00146071">
      <w:pPr>
        <w:pStyle w:val="Default"/>
        <w:rPr>
          <w:rFonts w:ascii="Arial" w:hAnsi="Arial" w:cs="Arial"/>
          <w:sz w:val="22"/>
          <w:szCs w:val="22"/>
        </w:rPr>
      </w:pPr>
      <w:r w:rsidRPr="004F7C03">
        <w:rPr>
          <w:rFonts w:ascii="Arial" w:hAnsi="Arial" w:cs="Arial"/>
          <w:sz w:val="22"/>
          <w:szCs w:val="22"/>
        </w:rPr>
        <w:t xml:space="preserve">Mení sa </w:t>
      </w:r>
    </w:p>
    <w:p w:rsidR="004F7C03" w:rsidRPr="004F7C03" w:rsidRDefault="004F7C03" w:rsidP="00146071">
      <w:pPr>
        <w:pStyle w:val="Default"/>
        <w:spacing w:before="60"/>
        <w:rPr>
          <w:rFonts w:ascii="Arial" w:hAnsi="Arial" w:cs="Arial"/>
          <w:sz w:val="22"/>
          <w:szCs w:val="22"/>
        </w:rPr>
      </w:pPr>
      <w:r w:rsidRPr="004F7C03">
        <w:rPr>
          <w:rFonts w:ascii="Arial" w:hAnsi="Arial" w:cs="Arial"/>
          <w:sz w:val="22"/>
          <w:szCs w:val="22"/>
        </w:rPr>
        <w:t xml:space="preserve">B.1.) </w:t>
      </w:r>
    </w:p>
    <w:p w:rsidR="004F7C03" w:rsidRPr="004F7C03" w:rsidRDefault="004F7C03" w:rsidP="00146071">
      <w:pPr>
        <w:pStyle w:val="Default"/>
        <w:spacing w:before="60"/>
        <w:rPr>
          <w:rFonts w:ascii="Arial" w:hAnsi="Arial" w:cs="Arial"/>
          <w:sz w:val="22"/>
          <w:szCs w:val="22"/>
        </w:rPr>
      </w:pPr>
      <w:r w:rsidRPr="004F7C03">
        <w:rPr>
          <w:rFonts w:ascii="Arial" w:hAnsi="Arial" w:cs="Arial"/>
          <w:sz w:val="22"/>
          <w:szCs w:val="22"/>
        </w:rPr>
        <w:t>3.) pojem „ nezastaviteľné“ na nezastavateľné</w:t>
      </w:r>
      <w:r w:rsidR="00B8647F">
        <w:rPr>
          <w:rFonts w:ascii="Arial" w:hAnsi="Arial" w:cs="Arial"/>
          <w:sz w:val="22"/>
          <w:szCs w:val="22"/>
        </w:rPr>
        <w:t>.</w:t>
      </w:r>
      <w:r w:rsidRPr="004F7C03">
        <w:rPr>
          <w:rFonts w:ascii="Arial" w:hAnsi="Arial" w:cs="Arial"/>
          <w:sz w:val="22"/>
          <w:szCs w:val="22"/>
        </w:rPr>
        <w:t xml:space="preserve"> </w:t>
      </w:r>
    </w:p>
    <w:p w:rsidR="004F7C03" w:rsidRPr="004F7C03" w:rsidRDefault="004F7C03" w:rsidP="00146071">
      <w:pPr>
        <w:pStyle w:val="Default"/>
        <w:spacing w:before="60"/>
        <w:rPr>
          <w:rFonts w:ascii="Arial" w:hAnsi="Arial" w:cs="Arial"/>
          <w:sz w:val="22"/>
          <w:szCs w:val="22"/>
        </w:rPr>
      </w:pPr>
      <w:r w:rsidRPr="004F7C03">
        <w:rPr>
          <w:rFonts w:ascii="Arial" w:hAnsi="Arial" w:cs="Arial"/>
          <w:i/>
          <w:iCs/>
          <w:sz w:val="22"/>
          <w:szCs w:val="22"/>
        </w:rPr>
        <w:t xml:space="preserve">„B.4.)  </w:t>
      </w:r>
      <w:r w:rsidRPr="004F7C03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Plochy nezastaviteľné“</w:t>
      </w:r>
      <w:r w:rsidRPr="004F7C03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</w:p>
    <w:p w:rsidR="004F7C03" w:rsidRPr="004F7C03" w:rsidRDefault="004F7C03" w:rsidP="00146071">
      <w:pPr>
        <w:pStyle w:val="Default"/>
        <w:spacing w:before="60"/>
        <w:rPr>
          <w:rFonts w:ascii="Arial" w:hAnsi="Arial" w:cs="Arial"/>
          <w:sz w:val="22"/>
          <w:szCs w:val="22"/>
        </w:rPr>
      </w:pPr>
      <w:r w:rsidRPr="004F7C03">
        <w:rPr>
          <w:rFonts w:ascii="Arial" w:hAnsi="Arial" w:cs="Arial"/>
          <w:sz w:val="22"/>
          <w:szCs w:val="22"/>
        </w:rPr>
        <w:t xml:space="preserve">sa mení na </w:t>
      </w:r>
    </w:p>
    <w:p w:rsidR="004F7C03" w:rsidRPr="004F7C03" w:rsidRDefault="004F7C03" w:rsidP="00146071">
      <w:pPr>
        <w:spacing w:before="60"/>
        <w:rPr>
          <w:rFonts w:ascii="Arial" w:hAnsi="Arial" w:cs="Arial"/>
          <w:b/>
          <w:bCs/>
          <w:sz w:val="22"/>
          <w:szCs w:val="22"/>
          <w:u w:val="single"/>
        </w:rPr>
      </w:pPr>
      <w:r w:rsidRPr="004F7C03">
        <w:rPr>
          <w:rFonts w:ascii="Arial" w:hAnsi="Arial" w:cs="Arial"/>
          <w:sz w:val="22"/>
          <w:szCs w:val="22"/>
        </w:rPr>
        <w:t xml:space="preserve">B.4.)  </w:t>
      </w:r>
      <w:r w:rsidRPr="004F7C03">
        <w:rPr>
          <w:rFonts w:ascii="Arial" w:hAnsi="Arial" w:cs="Arial"/>
          <w:b/>
          <w:bCs/>
          <w:sz w:val="22"/>
          <w:szCs w:val="22"/>
          <w:u w:val="single"/>
        </w:rPr>
        <w:t>Plochy nezastavateľné</w:t>
      </w:r>
    </w:p>
    <w:p w:rsidR="004F7C03" w:rsidRPr="004F7C03" w:rsidRDefault="004F7C03" w:rsidP="004F7C03">
      <w:pPr>
        <w:pStyle w:val="Default"/>
        <w:spacing w:before="240"/>
        <w:rPr>
          <w:rFonts w:ascii="Arial" w:hAnsi="Arial" w:cs="Arial"/>
          <w:sz w:val="22"/>
          <w:szCs w:val="22"/>
        </w:rPr>
      </w:pPr>
      <w:r w:rsidRPr="004F7C03">
        <w:rPr>
          <w:rFonts w:ascii="Arial" w:hAnsi="Arial" w:cs="Arial"/>
          <w:b/>
          <w:bCs/>
          <w:sz w:val="22"/>
          <w:szCs w:val="22"/>
        </w:rPr>
        <w:t xml:space="preserve">ČASŤ TRETIA </w:t>
      </w:r>
    </w:p>
    <w:p w:rsidR="004F7C03" w:rsidRPr="00146071" w:rsidRDefault="004F7C03" w:rsidP="00146071">
      <w:pPr>
        <w:spacing w:before="120"/>
        <w:ind w:left="454" w:hanging="454"/>
        <w:jc w:val="both"/>
        <w:rPr>
          <w:rFonts w:ascii="Arial" w:hAnsi="Arial" w:cs="Arial"/>
          <w:b/>
          <w:bCs/>
          <w:sz w:val="22"/>
          <w:szCs w:val="22"/>
        </w:rPr>
      </w:pPr>
      <w:r w:rsidRPr="00146071">
        <w:rPr>
          <w:rFonts w:ascii="Arial" w:hAnsi="Arial" w:cs="Arial"/>
          <w:b/>
          <w:bCs/>
          <w:sz w:val="22"/>
          <w:szCs w:val="22"/>
        </w:rPr>
        <w:t xml:space="preserve">C)  Záväzné zásady a regulatívy </w:t>
      </w:r>
      <w:r w:rsidR="00B8647F">
        <w:rPr>
          <w:rFonts w:ascii="Arial" w:hAnsi="Arial" w:cs="Arial"/>
          <w:b/>
          <w:bCs/>
          <w:sz w:val="22"/>
          <w:szCs w:val="22"/>
        </w:rPr>
        <w:t>Ú</w:t>
      </w:r>
      <w:r w:rsidRPr="00146071">
        <w:rPr>
          <w:rFonts w:ascii="Arial" w:hAnsi="Arial" w:cs="Arial"/>
          <w:b/>
          <w:bCs/>
          <w:sz w:val="22"/>
          <w:szCs w:val="22"/>
        </w:rPr>
        <w:t xml:space="preserve">zemného plánu </w:t>
      </w:r>
      <w:r w:rsidR="00B8647F">
        <w:rPr>
          <w:rFonts w:ascii="Arial" w:hAnsi="Arial" w:cs="Arial"/>
          <w:b/>
          <w:bCs/>
          <w:sz w:val="22"/>
          <w:szCs w:val="22"/>
        </w:rPr>
        <w:t xml:space="preserve">obce </w:t>
      </w:r>
      <w:r w:rsidRPr="00146071">
        <w:rPr>
          <w:rFonts w:ascii="Arial" w:hAnsi="Arial" w:cs="Arial"/>
          <w:b/>
          <w:bCs/>
          <w:sz w:val="22"/>
          <w:szCs w:val="22"/>
        </w:rPr>
        <w:t xml:space="preserve">Stratená a miestnej časti </w:t>
      </w:r>
      <w:r w:rsidR="00146071" w:rsidRPr="004F7C03">
        <w:rPr>
          <w:rFonts w:ascii="Arial" w:hAnsi="Arial" w:cs="Arial"/>
          <w:b/>
          <w:bCs/>
          <w:sz w:val="22"/>
          <w:szCs w:val="22"/>
        </w:rPr>
        <w:t>D</w:t>
      </w:r>
      <w:r w:rsidR="00146071">
        <w:rPr>
          <w:rFonts w:ascii="Arial" w:hAnsi="Arial" w:cs="Arial"/>
          <w:b/>
          <w:bCs/>
          <w:sz w:val="22"/>
          <w:szCs w:val="22"/>
        </w:rPr>
        <w:t>obši</w:t>
      </w:r>
      <w:r w:rsidR="00146071">
        <w:rPr>
          <w:rFonts w:ascii="Arial" w:hAnsi="Arial" w:cs="Arial"/>
          <w:b/>
          <w:bCs/>
          <w:sz w:val="22"/>
          <w:szCs w:val="22"/>
        </w:rPr>
        <w:t>n</w:t>
      </w:r>
      <w:r w:rsidR="00146071">
        <w:rPr>
          <w:rFonts w:ascii="Arial" w:hAnsi="Arial" w:cs="Arial"/>
          <w:b/>
          <w:bCs/>
          <w:sz w:val="22"/>
          <w:szCs w:val="22"/>
        </w:rPr>
        <w:t>ská ľadová jaskyňa</w:t>
      </w:r>
    </w:p>
    <w:p w:rsidR="004F7C03" w:rsidRPr="00146071" w:rsidRDefault="004F7C03" w:rsidP="00775CCC">
      <w:pPr>
        <w:spacing w:before="240"/>
        <w:ind w:left="454" w:hanging="454"/>
        <w:jc w:val="both"/>
        <w:rPr>
          <w:rFonts w:ascii="Arial" w:hAnsi="Arial" w:cs="Arial"/>
          <w:b/>
          <w:bCs/>
          <w:sz w:val="22"/>
          <w:szCs w:val="22"/>
        </w:rPr>
      </w:pPr>
      <w:r w:rsidRPr="00146071">
        <w:rPr>
          <w:rFonts w:ascii="Arial" w:hAnsi="Arial" w:cs="Arial"/>
          <w:b/>
          <w:bCs/>
          <w:sz w:val="22"/>
          <w:szCs w:val="22"/>
        </w:rPr>
        <w:t>1)</w:t>
      </w:r>
      <w:r w:rsidR="00146071">
        <w:rPr>
          <w:rFonts w:ascii="Arial" w:hAnsi="Arial" w:cs="Arial"/>
          <w:b/>
          <w:bCs/>
          <w:sz w:val="22"/>
          <w:szCs w:val="22"/>
        </w:rPr>
        <w:tab/>
      </w:r>
      <w:r w:rsidRPr="00146071">
        <w:rPr>
          <w:rFonts w:ascii="Arial" w:hAnsi="Arial" w:cs="Arial"/>
          <w:b/>
          <w:bCs/>
          <w:sz w:val="22"/>
          <w:szCs w:val="22"/>
        </w:rPr>
        <w:t xml:space="preserve">Zásady a regulatívy funkčného využitia a priestorového usporiadania územia obce a miestnej časti </w:t>
      </w:r>
      <w:r w:rsidR="00146071" w:rsidRPr="004F7C03">
        <w:rPr>
          <w:rFonts w:ascii="Arial" w:hAnsi="Arial" w:cs="Arial"/>
          <w:b/>
          <w:bCs/>
          <w:sz w:val="22"/>
          <w:szCs w:val="22"/>
        </w:rPr>
        <w:t>D</w:t>
      </w:r>
      <w:r w:rsidR="00146071">
        <w:rPr>
          <w:rFonts w:ascii="Arial" w:hAnsi="Arial" w:cs="Arial"/>
          <w:b/>
          <w:bCs/>
          <w:sz w:val="22"/>
          <w:szCs w:val="22"/>
        </w:rPr>
        <w:t>obšinská ľadová jaskyňa</w:t>
      </w:r>
    </w:p>
    <w:p w:rsidR="004F7C03" w:rsidRPr="00146071" w:rsidRDefault="004F7C03" w:rsidP="00146071">
      <w:pPr>
        <w:spacing w:before="60" w:after="60"/>
        <w:rPr>
          <w:rFonts w:ascii="Arial" w:hAnsi="Arial" w:cs="Arial"/>
          <w:sz w:val="22"/>
          <w:szCs w:val="22"/>
        </w:rPr>
      </w:pPr>
      <w:r w:rsidRPr="00146071">
        <w:rPr>
          <w:rFonts w:ascii="Arial" w:hAnsi="Arial" w:cs="Arial"/>
          <w:sz w:val="22"/>
          <w:szCs w:val="22"/>
        </w:rPr>
        <w:t>REGULATÍVY A LIMITY VYUŽITIA A PRIESTOROVÉHO USPORIADANIA ÚZEMIA OBCE STRATENÁ         v tabuľke na str. 5 sa menia: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51"/>
        <w:gridCol w:w="2268"/>
        <w:gridCol w:w="5387"/>
      </w:tblGrid>
      <w:tr w:rsidR="004F7C03" w:rsidRPr="00146071" w:rsidTr="005D4182">
        <w:trPr>
          <w:trHeight w:val="243"/>
        </w:trPr>
        <w:tc>
          <w:tcPr>
            <w:tcW w:w="1951" w:type="dxa"/>
          </w:tcPr>
          <w:p w:rsidR="004F7C03" w:rsidRPr="00146071" w:rsidRDefault="004F7C03" w:rsidP="00146071">
            <w:pPr>
              <w:pStyle w:val="Default"/>
              <w:spacing w:before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46071">
              <w:rPr>
                <w:rFonts w:ascii="Arial" w:hAnsi="Arial" w:cs="Arial"/>
                <w:b/>
                <w:bCs/>
                <w:sz w:val="22"/>
                <w:szCs w:val="22"/>
              </w:rPr>
              <w:t>Označenie</w:t>
            </w:r>
          </w:p>
          <w:p w:rsidR="004F7C03" w:rsidRPr="00146071" w:rsidRDefault="004F7C03" w:rsidP="00146071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46071">
              <w:rPr>
                <w:rFonts w:ascii="Arial" w:hAnsi="Arial" w:cs="Arial"/>
                <w:b/>
                <w:bCs/>
                <w:sz w:val="22"/>
                <w:szCs w:val="22"/>
              </w:rPr>
              <w:t>v grafickej schéme</w:t>
            </w:r>
          </w:p>
        </w:tc>
        <w:tc>
          <w:tcPr>
            <w:tcW w:w="2268" w:type="dxa"/>
          </w:tcPr>
          <w:p w:rsidR="004F7C03" w:rsidRPr="00146071" w:rsidRDefault="004F7C03" w:rsidP="00146071">
            <w:pPr>
              <w:pStyle w:val="Default"/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46071">
              <w:rPr>
                <w:rFonts w:ascii="Arial" w:hAnsi="Arial" w:cs="Arial"/>
                <w:b/>
                <w:bCs/>
                <w:sz w:val="22"/>
                <w:szCs w:val="22"/>
              </w:rPr>
              <w:t>Regulatív funkčn</w:t>
            </w:r>
            <w:r w:rsidRPr="00146071">
              <w:rPr>
                <w:rFonts w:ascii="Arial" w:hAnsi="Arial" w:cs="Arial"/>
                <w:b/>
                <w:bCs/>
                <w:sz w:val="22"/>
                <w:szCs w:val="22"/>
              </w:rPr>
              <w:t>é</w:t>
            </w:r>
            <w:r w:rsidRPr="00146071">
              <w:rPr>
                <w:rFonts w:ascii="Arial" w:hAnsi="Arial" w:cs="Arial"/>
                <w:b/>
                <w:bCs/>
                <w:sz w:val="22"/>
                <w:szCs w:val="22"/>
              </w:rPr>
              <w:t>ho využitia územia</w:t>
            </w:r>
          </w:p>
        </w:tc>
        <w:tc>
          <w:tcPr>
            <w:tcW w:w="5387" w:type="dxa"/>
          </w:tcPr>
          <w:p w:rsidR="004F7C03" w:rsidRPr="00146071" w:rsidRDefault="004F7C03" w:rsidP="00146071">
            <w:pPr>
              <w:pStyle w:val="Default"/>
              <w:spacing w:before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4607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Regulatív priestorového usporiadania </w:t>
            </w:r>
          </w:p>
          <w:p w:rsidR="004F7C03" w:rsidRPr="00146071" w:rsidRDefault="004F7C03" w:rsidP="00146071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46071">
              <w:rPr>
                <w:rFonts w:ascii="Arial" w:hAnsi="Arial" w:cs="Arial"/>
                <w:b/>
                <w:bCs/>
                <w:sz w:val="22"/>
                <w:szCs w:val="22"/>
              </w:rPr>
              <w:t>územia a usporiadanie jednotlivých plôch</w:t>
            </w:r>
          </w:p>
        </w:tc>
      </w:tr>
      <w:tr w:rsidR="004F7C03" w:rsidRPr="00146071" w:rsidTr="005D4182">
        <w:trPr>
          <w:trHeight w:val="110"/>
        </w:trPr>
        <w:tc>
          <w:tcPr>
            <w:tcW w:w="1951" w:type="dxa"/>
          </w:tcPr>
          <w:p w:rsidR="004F7C03" w:rsidRPr="00146071" w:rsidRDefault="004F7C03" w:rsidP="00146071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46071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F7C03" w:rsidRPr="00146071" w:rsidRDefault="004F7C03" w:rsidP="00146071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46071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387" w:type="dxa"/>
          </w:tcPr>
          <w:p w:rsidR="004F7C03" w:rsidRPr="00146071" w:rsidRDefault="004F7C03" w:rsidP="00146071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46071">
              <w:rPr>
                <w:rFonts w:ascii="Arial" w:hAnsi="Arial" w:cs="Arial"/>
                <w:sz w:val="22"/>
                <w:szCs w:val="22"/>
              </w:rPr>
              <w:t>3</w:t>
            </w:r>
          </w:p>
        </w:tc>
      </w:tr>
      <w:tr w:rsidR="004F7C03" w:rsidRPr="00146071" w:rsidTr="005D4182">
        <w:trPr>
          <w:trHeight w:val="110"/>
        </w:trPr>
        <w:tc>
          <w:tcPr>
            <w:tcW w:w="1951" w:type="dxa"/>
          </w:tcPr>
          <w:p w:rsidR="004F7C03" w:rsidRPr="00146071" w:rsidRDefault="004F7C03" w:rsidP="00146071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46071">
              <w:rPr>
                <w:rFonts w:ascii="Arial" w:hAnsi="Arial" w:cs="Arial"/>
                <w:color w:val="auto"/>
                <w:sz w:val="22"/>
                <w:szCs w:val="22"/>
              </w:rPr>
              <w:t>Lokalita č. 11</w:t>
            </w:r>
          </w:p>
        </w:tc>
        <w:tc>
          <w:tcPr>
            <w:tcW w:w="2268" w:type="dxa"/>
          </w:tcPr>
          <w:p w:rsidR="004F7C03" w:rsidRPr="00146071" w:rsidRDefault="004F7C03" w:rsidP="00146071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46071">
              <w:rPr>
                <w:rFonts w:ascii="Arial" w:hAnsi="Arial" w:cs="Arial"/>
                <w:color w:val="auto"/>
                <w:sz w:val="22"/>
                <w:szCs w:val="22"/>
              </w:rPr>
              <w:t xml:space="preserve">Mení sa: </w:t>
            </w:r>
          </w:p>
          <w:p w:rsidR="004F7C03" w:rsidRPr="00146071" w:rsidRDefault="004F7C03" w:rsidP="00146071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46071">
              <w:rPr>
                <w:rFonts w:ascii="Arial" w:hAnsi="Arial" w:cs="Arial"/>
                <w:color w:val="auto"/>
                <w:sz w:val="22"/>
                <w:szCs w:val="22"/>
              </w:rPr>
              <w:t>rekreačné územie, plocha na reko</w:t>
            </w:r>
            <w:r w:rsidRPr="00146071">
              <w:rPr>
                <w:rFonts w:ascii="Arial" w:hAnsi="Arial" w:cs="Arial"/>
                <w:color w:val="auto"/>
                <w:sz w:val="22"/>
                <w:szCs w:val="22"/>
              </w:rPr>
              <w:t>n</w:t>
            </w:r>
            <w:r w:rsidRPr="00146071">
              <w:rPr>
                <w:rFonts w:ascii="Arial" w:hAnsi="Arial" w:cs="Arial"/>
                <w:color w:val="auto"/>
                <w:sz w:val="22"/>
                <w:szCs w:val="22"/>
              </w:rPr>
              <w:t>štrukciu a modern</w:t>
            </w:r>
            <w:r w:rsidRPr="00146071">
              <w:rPr>
                <w:rFonts w:ascii="Arial" w:hAnsi="Arial" w:cs="Arial"/>
                <w:color w:val="auto"/>
                <w:sz w:val="22"/>
                <w:szCs w:val="22"/>
              </w:rPr>
              <w:t>i</w:t>
            </w:r>
            <w:r w:rsidRPr="00146071">
              <w:rPr>
                <w:rFonts w:ascii="Arial" w:hAnsi="Arial" w:cs="Arial"/>
                <w:color w:val="auto"/>
                <w:sz w:val="22"/>
                <w:szCs w:val="22"/>
              </w:rPr>
              <w:t>záciu pri ceste I/67, sa mení na obytné územie, plochu o</w:t>
            </w:r>
            <w:r w:rsidRPr="00146071">
              <w:rPr>
                <w:rFonts w:ascii="Arial" w:hAnsi="Arial" w:cs="Arial"/>
                <w:color w:val="auto"/>
                <w:sz w:val="22"/>
                <w:szCs w:val="22"/>
              </w:rPr>
              <w:t>b</w:t>
            </w:r>
            <w:r w:rsidRPr="00146071">
              <w:rPr>
                <w:rFonts w:ascii="Arial" w:hAnsi="Arial" w:cs="Arial"/>
                <w:color w:val="auto"/>
                <w:sz w:val="22"/>
                <w:szCs w:val="22"/>
              </w:rPr>
              <w:t>čianskej vybaveno</w:t>
            </w:r>
            <w:r w:rsidRPr="00146071">
              <w:rPr>
                <w:rFonts w:ascii="Arial" w:hAnsi="Arial" w:cs="Arial"/>
                <w:color w:val="auto"/>
                <w:sz w:val="22"/>
                <w:szCs w:val="22"/>
              </w:rPr>
              <w:t>s</w:t>
            </w:r>
            <w:r w:rsidRPr="00146071">
              <w:rPr>
                <w:rFonts w:ascii="Arial" w:hAnsi="Arial" w:cs="Arial"/>
                <w:color w:val="auto"/>
                <w:sz w:val="22"/>
                <w:szCs w:val="22"/>
              </w:rPr>
              <w:t xml:space="preserve">ti. </w:t>
            </w:r>
          </w:p>
        </w:tc>
        <w:tc>
          <w:tcPr>
            <w:tcW w:w="5387" w:type="dxa"/>
          </w:tcPr>
          <w:p w:rsidR="00AD0424" w:rsidRDefault="00AD0424" w:rsidP="00146071">
            <w:pPr>
              <w:pStyle w:val="Default"/>
              <w:numPr>
                <w:ilvl w:val="0"/>
                <w:numId w:val="5"/>
              </w:numPr>
              <w:ind w:left="317" w:hanging="283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v</w:t>
            </w:r>
            <w:r w:rsidR="004F7C03" w:rsidRPr="00146071">
              <w:rPr>
                <w:rFonts w:ascii="Arial" w:hAnsi="Arial" w:cs="Arial"/>
                <w:color w:val="auto"/>
                <w:sz w:val="22"/>
                <w:szCs w:val="22"/>
              </w:rPr>
              <w:t xml:space="preserve">ýstavbu rodinného domu  (do 2 nadzemných podlaží + podkrovie)  </w:t>
            </w:r>
          </w:p>
          <w:p w:rsidR="004F7C03" w:rsidRPr="00146071" w:rsidRDefault="00AD0424" w:rsidP="00AD0424">
            <w:pPr>
              <w:pStyle w:val="Default"/>
              <w:numPr>
                <w:ilvl w:val="0"/>
                <w:numId w:val="5"/>
              </w:numPr>
              <w:ind w:left="317" w:hanging="283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v prípade prekročenia prípustnej hladiny hluku </w:t>
            </w:r>
            <w:r w:rsidR="004F7C03" w:rsidRPr="00146071">
              <w:rPr>
                <w:rFonts w:ascii="Arial" w:hAnsi="Arial" w:cs="Arial"/>
                <w:color w:val="auto"/>
                <w:sz w:val="22"/>
                <w:szCs w:val="22"/>
              </w:rPr>
              <w:t xml:space="preserve">podmieniť 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výstavbu RD </w:t>
            </w:r>
            <w:r w:rsidR="004F7C03" w:rsidRPr="00146071">
              <w:rPr>
                <w:rFonts w:ascii="Arial" w:hAnsi="Arial" w:cs="Arial"/>
                <w:color w:val="auto"/>
                <w:sz w:val="22"/>
                <w:szCs w:val="22"/>
              </w:rPr>
              <w:t>realizáciou protihluk</w:t>
            </w:r>
            <w:r w:rsidR="004F7C03" w:rsidRPr="00146071">
              <w:rPr>
                <w:rFonts w:ascii="Arial" w:hAnsi="Arial" w:cs="Arial"/>
                <w:color w:val="auto"/>
                <w:sz w:val="22"/>
                <w:szCs w:val="22"/>
              </w:rPr>
              <w:t>o</w:t>
            </w:r>
            <w:r w:rsidR="004F7C03" w:rsidRPr="00146071">
              <w:rPr>
                <w:rFonts w:ascii="Arial" w:hAnsi="Arial" w:cs="Arial"/>
                <w:color w:val="auto"/>
                <w:sz w:val="22"/>
                <w:szCs w:val="22"/>
              </w:rPr>
              <w:t xml:space="preserve">vých opatrení  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na zmiernenie nežiaducich úči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n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kov z dopravy vysadiť pás izolačnej zelene </w:t>
            </w:r>
            <w:r w:rsidR="004F7C03" w:rsidRPr="00146071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</w:p>
          <w:p w:rsidR="004F7C03" w:rsidRPr="00AD0424" w:rsidRDefault="00AD0424" w:rsidP="00146071">
            <w:pPr>
              <w:pStyle w:val="Default"/>
              <w:numPr>
                <w:ilvl w:val="0"/>
                <w:numId w:val="5"/>
              </w:numPr>
              <w:ind w:left="317" w:hanging="283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výstavba v lokalite č. 11 je podmienená vybud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o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vaním </w:t>
            </w:r>
            <w:r w:rsidR="004F7C03" w:rsidRPr="00146071">
              <w:rPr>
                <w:rFonts w:ascii="Arial" w:hAnsi="Arial" w:cs="Arial"/>
                <w:color w:val="auto"/>
                <w:sz w:val="22"/>
                <w:szCs w:val="22"/>
              </w:rPr>
              <w:t xml:space="preserve"> individuáln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ej</w:t>
            </w:r>
            <w:r w:rsidR="004F7C03" w:rsidRPr="00146071">
              <w:rPr>
                <w:rFonts w:ascii="Arial" w:hAnsi="Arial" w:cs="Arial"/>
                <w:color w:val="auto"/>
                <w:sz w:val="22"/>
                <w:szCs w:val="22"/>
              </w:rPr>
              <w:t xml:space="preserve"> protipovodňov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ej</w:t>
            </w:r>
            <w:r w:rsidR="004F7C03" w:rsidRPr="00146071">
              <w:rPr>
                <w:rFonts w:ascii="Arial" w:hAnsi="Arial" w:cs="Arial"/>
                <w:color w:val="auto"/>
                <w:sz w:val="22"/>
                <w:szCs w:val="22"/>
              </w:rPr>
              <w:t xml:space="preserve"> ochran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y</w:t>
            </w:r>
            <w:r w:rsidR="004F7C03" w:rsidRPr="00146071">
              <w:rPr>
                <w:rFonts w:ascii="Arial" w:hAnsi="Arial" w:cs="Arial"/>
                <w:color w:val="auto"/>
                <w:sz w:val="22"/>
                <w:szCs w:val="22"/>
              </w:rPr>
              <w:t xml:space="preserve"> n</w:t>
            </w:r>
            <w:r w:rsidR="004F7C03" w:rsidRPr="00146071">
              <w:rPr>
                <w:rFonts w:ascii="Arial" w:hAnsi="Arial" w:cs="Arial"/>
                <w:color w:val="auto"/>
                <w:sz w:val="22"/>
                <w:szCs w:val="22"/>
              </w:rPr>
              <w:t>a</w:t>
            </w:r>
            <w:r w:rsidR="004F7C03" w:rsidRPr="00146071">
              <w:rPr>
                <w:rFonts w:ascii="Arial" w:hAnsi="Arial" w:cs="Arial"/>
                <w:color w:val="auto"/>
                <w:sz w:val="22"/>
                <w:szCs w:val="22"/>
              </w:rPr>
              <w:t>vrhovaných stavebných objektov na prietok Q100</w:t>
            </w:r>
          </w:p>
        </w:tc>
      </w:tr>
    </w:tbl>
    <w:p w:rsidR="004F7C03" w:rsidRDefault="004F7C03" w:rsidP="00146071">
      <w:pPr>
        <w:rPr>
          <w:rFonts w:ascii="Arial" w:eastAsia="Calibri" w:hAnsi="Arial" w:cs="Arial"/>
          <w:color w:val="000000"/>
          <w:sz w:val="22"/>
          <w:szCs w:val="22"/>
          <w:lang w:eastAsia="en-US"/>
        </w:rPr>
      </w:pPr>
    </w:p>
    <w:p w:rsidR="00146071" w:rsidRDefault="00146071" w:rsidP="00146071">
      <w:pPr>
        <w:rPr>
          <w:rFonts w:ascii="Arial" w:eastAsia="Calibri" w:hAnsi="Arial" w:cs="Arial"/>
          <w:color w:val="000000"/>
          <w:sz w:val="22"/>
          <w:szCs w:val="22"/>
          <w:lang w:eastAsia="en-US"/>
        </w:rPr>
      </w:pPr>
    </w:p>
    <w:p w:rsidR="00146071" w:rsidRDefault="00146071" w:rsidP="00146071">
      <w:pPr>
        <w:spacing w:before="60" w:after="60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46071">
        <w:rPr>
          <w:rFonts w:ascii="Arial" w:hAnsi="Arial" w:cs="Arial"/>
          <w:sz w:val="22"/>
          <w:szCs w:val="22"/>
        </w:rPr>
        <w:lastRenderedPageBreak/>
        <w:t xml:space="preserve">REGULATÍVY A LIMITY FUNKČNÉHO VYUŽITIA A PRIESTOROVÉHO  USPORIADANIA ÚZEMIA MIESTNEJ ČASTI </w:t>
      </w:r>
      <w:r>
        <w:rPr>
          <w:rFonts w:ascii="Arial" w:hAnsi="Arial" w:cs="Arial"/>
          <w:sz w:val="22"/>
          <w:szCs w:val="22"/>
        </w:rPr>
        <w:t>DOBŠINSKÁ ĽADOVÁ JASKYŇA</w:t>
      </w:r>
      <w:r w:rsidRPr="00146071">
        <w:rPr>
          <w:rFonts w:ascii="Arial" w:hAnsi="Arial" w:cs="Arial"/>
          <w:sz w:val="22"/>
          <w:szCs w:val="22"/>
        </w:rPr>
        <w:t xml:space="preserve"> v tabuľke na str. 10:</w:t>
      </w:r>
    </w:p>
    <w:tbl>
      <w:tblPr>
        <w:tblW w:w="9669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1964"/>
        <w:gridCol w:w="3814"/>
        <w:gridCol w:w="3891"/>
      </w:tblGrid>
      <w:tr w:rsidR="004F7C03" w:rsidRPr="00146071" w:rsidTr="00146071">
        <w:trPr>
          <w:trHeight w:val="256"/>
        </w:trPr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03" w:rsidRPr="00146071" w:rsidRDefault="004F7C03" w:rsidP="00146071">
            <w:pPr>
              <w:pStyle w:val="Defaul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4F7C03" w:rsidRPr="00146071" w:rsidRDefault="004F7C03" w:rsidP="00146071">
            <w:pPr>
              <w:pStyle w:val="Defaul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46071">
              <w:rPr>
                <w:rFonts w:ascii="Arial" w:hAnsi="Arial" w:cs="Arial"/>
                <w:b/>
                <w:bCs/>
                <w:sz w:val="22"/>
                <w:szCs w:val="22"/>
              </w:rPr>
              <w:t>Označenie</w:t>
            </w:r>
          </w:p>
          <w:p w:rsidR="004F7C03" w:rsidRPr="00146071" w:rsidRDefault="004F7C03" w:rsidP="00146071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46071">
              <w:rPr>
                <w:rFonts w:ascii="Arial" w:hAnsi="Arial" w:cs="Arial"/>
                <w:b/>
                <w:bCs/>
                <w:sz w:val="22"/>
                <w:szCs w:val="22"/>
              </w:rPr>
              <w:t>v grafickej schéme</w:t>
            </w:r>
          </w:p>
        </w:tc>
        <w:tc>
          <w:tcPr>
            <w:tcW w:w="3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03" w:rsidRPr="00146071" w:rsidRDefault="004F7C03" w:rsidP="00146071">
            <w:pPr>
              <w:pStyle w:val="Default"/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46071">
              <w:rPr>
                <w:rFonts w:ascii="Arial" w:hAnsi="Arial" w:cs="Arial"/>
                <w:b/>
                <w:bCs/>
                <w:sz w:val="22"/>
                <w:szCs w:val="22"/>
              </w:rPr>
              <w:t>Regulatív funkčného využitia územia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03" w:rsidRPr="00146071" w:rsidRDefault="004F7C03" w:rsidP="00146071">
            <w:pPr>
              <w:pStyle w:val="Default"/>
              <w:spacing w:before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46071">
              <w:rPr>
                <w:rFonts w:ascii="Arial" w:hAnsi="Arial" w:cs="Arial"/>
                <w:b/>
                <w:bCs/>
                <w:sz w:val="22"/>
                <w:szCs w:val="22"/>
              </w:rPr>
              <w:t>Regulatív priestorového uspori</w:t>
            </w:r>
            <w:r w:rsidRPr="00146071"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  <w:r w:rsidRPr="00146071">
              <w:rPr>
                <w:rFonts w:ascii="Arial" w:hAnsi="Arial" w:cs="Arial"/>
                <w:b/>
                <w:bCs/>
                <w:sz w:val="22"/>
                <w:szCs w:val="22"/>
              </w:rPr>
              <w:t>dania územia a usporiadanie je</w:t>
            </w:r>
            <w:r w:rsidRPr="00146071"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  <w:r w:rsidRPr="00146071">
              <w:rPr>
                <w:rFonts w:ascii="Arial" w:hAnsi="Arial" w:cs="Arial"/>
                <w:b/>
                <w:bCs/>
                <w:sz w:val="22"/>
                <w:szCs w:val="22"/>
              </w:rPr>
              <w:t>notlivých</w:t>
            </w:r>
          </w:p>
          <w:p w:rsidR="004F7C03" w:rsidRPr="00146071" w:rsidRDefault="004F7C03" w:rsidP="00146071">
            <w:pPr>
              <w:pStyle w:val="Default"/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46071">
              <w:rPr>
                <w:rFonts w:ascii="Arial" w:hAnsi="Arial" w:cs="Arial"/>
                <w:b/>
                <w:bCs/>
                <w:sz w:val="22"/>
                <w:szCs w:val="22"/>
              </w:rPr>
              <w:t>plôch</w:t>
            </w:r>
          </w:p>
        </w:tc>
      </w:tr>
      <w:tr w:rsidR="004F7C03" w:rsidRPr="00146071" w:rsidTr="00146071">
        <w:trPr>
          <w:trHeight w:val="75"/>
        </w:trPr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03" w:rsidRPr="00146071" w:rsidRDefault="004F7C03" w:rsidP="00146071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46071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03" w:rsidRPr="00146071" w:rsidRDefault="004F7C03" w:rsidP="00146071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46071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03" w:rsidRPr="00146071" w:rsidRDefault="004F7C03" w:rsidP="00146071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46071">
              <w:rPr>
                <w:rFonts w:ascii="Arial" w:hAnsi="Arial" w:cs="Arial"/>
                <w:sz w:val="22"/>
                <w:szCs w:val="22"/>
              </w:rPr>
              <w:t>3</w:t>
            </w:r>
          </w:p>
        </w:tc>
      </w:tr>
      <w:tr w:rsidR="00775CCC" w:rsidRPr="00146071" w:rsidTr="00146071">
        <w:trPr>
          <w:trHeight w:val="75"/>
        </w:trPr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CC" w:rsidRPr="00775CCC" w:rsidRDefault="00775CCC" w:rsidP="000A10D5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75CCC">
              <w:rPr>
                <w:rFonts w:ascii="Arial" w:hAnsi="Arial" w:cs="Arial"/>
                <w:color w:val="auto"/>
                <w:sz w:val="22"/>
                <w:szCs w:val="22"/>
              </w:rPr>
              <w:t>1  Za ŽSR - Za</w:t>
            </w:r>
            <w:r w:rsidRPr="00775CCC">
              <w:rPr>
                <w:rFonts w:ascii="Arial" w:hAnsi="Arial" w:cs="Arial"/>
                <w:color w:val="auto"/>
                <w:sz w:val="22"/>
                <w:szCs w:val="22"/>
              </w:rPr>
              <w:t>d</w:t>
            </w:r>
            <w:r w:rsidRPr="00775CCC">
              <w:rPr>
                <w:rFonts w:ascii="Arial" w:hAnsi="Arial" w:cs="Arial"/>
                <w:color w:val="auto"/>
                <w:sz w:val="22"/>
                <w:szCs w:val="22"/>
              </w:rPr>
              <w:t xml:space="preserve">né </w:t>
            </w:r>
            <w:proofErr w:type="spellStart"/>
            <w:r w:rsidRPr="00775CCC">
              <w:rPr>
                <w:rFonts w:ascii="Arial" w:hAnsi="Arial" w:cs="Arial"/>
                <w:color w:val="auto"/>
                <w:sz w:val="22"/>
                <w:szCs w:val="22"/>
              </w:rPr>
              <w:t>Dešťanky</w:t>
            </w:r>
            <w:proofErr w:type="spellEnd"/>
          </w:p>
        </w:tc>
        <w:tc>
          <w:tcPr>
            <w:tcW w:w="3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CC" w:rsidRPr="00775CCC" w:rsidRDefault="00775CCC" w:rsidP="000A10D5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75CCC">
              <w:rPr>
                <w:rFonts w:ascii="Arial" w:hAnsi="Arial" w:cs="Arial"/>
                <w:color w:val="auto"/>
                <w:sz w:val="22"/>
                <w:szCs w:val="22"/>
              </w:rPr>
              <w:t xml:space="preserve">Ruší sa tretia odrážka: </w:t>
            </w:r>
          </w:p>
          <w:p w:rsidR="00775CCC" w:rsidRPr="00775CCC" w:rsidRDefault="00775CCC" w:rsidP="000A10D5">
            <w:pPr>
              <w:pStyle w:val="Default"/>
              <w:ind w:left="176" w:hanging="176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75CCC">
              <w:rPr>
                <w:rFonts w:ascii="Arial" w:hAnsi="Arial" w:cs="Arial"/>
                <w:color w:val="auto"/>
                <w:sz w:val="22"/>
                <w:szCs w:val="22"/>
              </w:rPr>
              <w:t xml:space="preserve">- </w:t>
            </w:r>
            <w:r w:rsidRPr="00775CCC">
              <w:rPr>
                <w:rFonts w:ascii="Arial" w:hAnsi="Arial" w:cs="Arial"/>
                <w:i/>
                <w:iCs/>
                <w:color w:val="auto"/>
                <w:sz w:val="22"/>
                <w:szCs w:val="22"/>
              </w:rPr>
              <w:t>Obytné územie, plochy rodinných domov vidieckeho typu na lokalite „Dolka“. Navrhuje sa nová výsta</w:t>
            </w:r>
            <w:r w:rsidRPr="00775CCC">
              <w:rPr>
                <w:rFonts w:ascii="Arial" w:hAnsi="Arial" w:cs="Arial"/>
                <w:i/>
                <w:iCs/>
                <w:color w:val="auto"/>
                <w:sz w:val="22"/>
                <w:szCs w:val="22"/>
              </w:rPr>
              <w:t>v</w:t>
            </w:r>
            <w:r w:rsidRPr="00775CCC">
              <w:rPr>
                <w:rFonts w:ascii="Arial" w:hAnsi="Arial" w:cs="Arial"/>
                <w:i/>
                <w:iCs/>
                <w:color w:val="auto"/>
                <w:sz w:val="22"/>
                <w:szCs w:val="22"/>
              </w:rPr>
              <w:t>ba rodinných domov v severnej a južnej časti lokality podľa návrhu ÚPN – obce. Odstavovanie mot</w:t>
            </w:r>
            <w:r w:rsidRPr="00775CCC">
              <w:rPr>
                <w:rFonts w:ascii="Arial" w:hAnsi="Arial" w:cs="Arial"/>
                <w:i/>
                <w:iCs/>
                <w:color w:val="auto"/>
                <w:sz w:val="22"/>
                <w:szCs w:val="22"/>
              </w:rPr>
              <w:t>o</w:t>
            </w:r>
            <w:r w:rsidRPr="00775CCC">
              <w:rPr>
                <w:rFonts w:ascii="Arial" w:hAnsi="Arial" w:cs="Arial"/>
                <w:i/>
                <w:iCs/>
                <w:color w:val="auto"/>
                <w:sz w:val="22"/>
                <w:szCs w:val="22"/>
              </w:rPr>
              <w:t>rových vozidiel zabezpečiť na pl</w:t>
            </w:r>
            <w:r w:rsidRPr="00775CCC">
              <w:rPr>
                <w:rFonts w:ascii="Arial" w:hAnsi="Arial" w:cs="Arial"/>
                <w:i/>
                <w:iCs/>
                <w:color w:val="auto"/>
                <w:sz w:val="22"/>
                <w:szCs w:val="22"/>
              </w:rPr>
              <w:t>o</w:t>
            </w:r>
            <w:r w:rsidRPr="00775CCC">
              <w:rPr>
                <w:rFonts w:ascii="Arial" w:hAnsi="Arial" w:cs="Arial"/>
                <w:i/>
                <w:iCs/>
                <w:color w:val="auto"/>
                <w:sz w:val="22"/>
                <w:szCs w:val="22"/>
              </w:rPr>
              <w:t xml:space="preserve">chách rodinných domov. 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CC" w:rsidRPr="00775CCC" w:rsidRDefault="00775CCC" w:rsidP="000A10D5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75CCC">
              <w:rPr>
                <w:rFonts w:ascii="Arial" w:hAnsi="Arial" w:cs="Arial"/>
                <w:color w:val="auto"/>
                <w:sz w:val="22"/>
                <w:szCs w:val="22"/>
              </w:rPr>
              <w:t>ZaD č.7/2022 sa v lokalitách č.6 a č.7 podľa grafickej časti ponecháva jes</w:t>
            </w:r>
            <w:r w:rsidRPr="00775CCC">
              <w:rPr>
                <w:rFonts w:ascii="Arial" w:hAnsi="Arial" w:cs="Arial"/>
                <w:color w:val="auto"/>
                <w:sz w:val="22"/>
                <w:szCs w:val="22"/>
              </w:rPr>
              <w:t>t</w:t>
            </w:r>
            <w:r w:rsidRPr="00775CCC">
              <w:rPr>
                <w:rFonts w:ascii="Arial" w:hAnsi="Arial" w:cs="Arial"/>
                <w:color w:val="auto"/>
                <w:sz w:val="22"/>
                <w:szCs w:val="22"/>
              </w:rPr>
              <w:t>vujúci „trvalý trávny porast“</w:t>
            </w:r>
          </w:p>
        </w:tc>
      </w:tr>
    </w:tbl>
    <w:p w:rsidR="004F7C03" w:rsidRPr="00146071" w:rsidRDefault="004F7C03" w:rsidP="00775CCC">
      <w:pPr>
        <w:pStyle w:val="Default"/>
        <w:spacing w:before="240"/>
        <w:ind w:left="454" w:hanging="454"/>
        <w:jc w:val="both"/>
        <w:rPr>
          <w:rFonts w:ascii="Arial" w:hAnsi="Arial" w:cs="Arial"/>
          <w:sz w:val="22"/>
          <w:szCs w:val="22"/>
        </w:rPr>
      </w:pPr>
      <w:r w:rsidRPr="00146071">
        <w:rPr>
          <w:rFonts w:ascii="Arial" w:hAnsi="Arial" w:cs="Arial"/>
          <w:b/>
          <w:bCs/>
          <w:sz w:val="22"/>
          <w:szCs w:val="22"/>
        </w:rPr>
        <w:t>2)</w:t>
      </w:r>
      <w:r w:rsidR="00146071">
        <w:rPr>
          <w:rFonts w:ascii="Arial" w:hAnsi="Arial" w:cs="Arial"/>
          <w:b/>
          <w:bCs/>
          <w:sz w:val="22"/>
          <w:szCs w:val="22"/>
        </w:rPr>
        <w:tab/>
      </w:r>
      <w:r w:rsidRPr="00146071">
        <w:rPr>
          <w:rFonts w:ascii="Arial" w:hAnsi="Arial" w:cs="Arial"/>
          <w:b/>
          <w:bCs/>
          <w:sz w:val="22"/>
          <w:szCs w:val="22"/>
        </w:rPr>
        <w:t xml:space="preserve">Rozhodujúce úlohy rozvoja obce </w:t>
      </w:r>
    </w:p>
    <w:p w:rsidR="004F7C03" w:rsidRPr="00146071" w:rsidRDefault="004F7C03" w:rsidP="00B02A7D">
      <w:pPr>
        <w:pStyle w:val="Default"/>
        <w:rPr>
          <w:rFonts w:ascii="Arial" w:hAnsi="Arial" w:cs="Arial"/>
          <w:sz w:val="22"/>
          <w:szCs w:val="22"/>
        </w:rPr>
      </w:pPr>
      <w:r w:rsidRPr="00146071">
        <w:rPr>
          <w:rFonts w:ascii="Arial" w:hAnsi="Arial" w:cs="Arial"/>
          <w:sz w:val="22"/>
          <w:szCs w:val="22"/>
        </w:rPr>
        <w:t xml:space="preserve">Dopĺňa sa odrážka: </w:t>
      </w:r>
    </w:p>
    <w:p w:rsidR="004F7C03" w:rsidRPr="00146071" w:rsidRDefault="004F7C03" w:rsidP="00B02A7D">
      <w:pPr>
        <w:pStyle w:val="Default"/>
        <w:numPr>
          <w:ilvl w:val="0"/>
          <w:numId w:val="3"/>
        </w:numPr>
        <w:spacing w:before="60"/>
        <w:ind w:left="454" w:hanging="454"/>
        <w:rPr>
          <w:rFonts w:ascii="Arial" w:hAnsi="Arial" w:cs="Arial"/>
          <w:sz w:val="22"/>
          <w:szCs w:val="22"/>
        </w:rPr>
      </w:pPr>
      <w:r w:rsidRPr="00146071">
        <w:rPr>
          <w:rFonts w:ascii="Arial" w:hAnsi="Arial" w:cs="Arial"/>
          <w:sz w:val="22"/>
          <w:szCs w:val="22"/>
        </w:rPr>
        <w:t>Rešpektovať nariadenie vlády SR č. 69 zo dňa 16.12.2015, ktorým bol vyhlásený Národný park Slovenský raj, jeho zóny a ochranné pásmo</w:t>
      </w:r>
      <w:r w:rsidR="00B8647F">
        <w:rPr>
          <w:rFonts w:ascii="Arial" w:hAnsi="Arial" w:cs="Arial"/>
          <w:sz w:val="22"/>
          <w:szCs w:val="22"/>
        </w:rPr>
        <w:t>.</w:t>
      </w:r>
      <w:r w:rsidRPr="00146071">
        <w:rPr>
          <w:rFonts w:ascii="Arial" w:hAnsi="Arial" w:cs="Arial"/>
          <w:sz w:val="22"/>
          <w:szCs w:val="22"/>
        </w:rPr>
        <w:t xml:space="preserve"> </w:t>
      </w:r>
    </w:p>
    <w:p w:rsidR="004F7C03" w:rsidRPr="00146071" w:rsidRDefault="004F7C03" w:rsidP="00775CCC">
      <w:pPr>
        <w:pStyle w:val="Default"/>
        <w:spacing w:before="240"/>
        <w:ind w:left="454" w:hanging="454"/>
        <w:jc w:val="both"/>
        <w:rPr>
          <w:rFonts w:ascii="Arial" w:hAnsi="Arial" w:cs="Arial"/>
          <w:b/>
          <w:bCs/>
          <w:sz w:val="22"/>
          <w:szCs w:val="22"/>
        </w:rPr>
      </w:pPr>
      <w:r w:rsidRPr="00146071">
        <w:rPr>
          <w:rFonts w:ascii="Arial" w:hAnsi="Arial" w:cs="Arial"/>
          <w:b/>
          <w:bCs/>
          <w:sz w:val="22"/>
          <w:szCs w:val="22"/>
        </w:rPr>
        <w:t>3)</w:t>
      </w:r>
      <w:r w:rsidR="00B02A7D">
        <w:rPr>
          <w:rFonts w:ascii="Arial" w:hAnsi="Arial" w:cs="Arial"/>
          <w:b/>
          <w:bCs/>
          <w:sz w:val="22"/>
          <w:szCs w:val="22"/>
        </w:rPr>
        <w:tab/>
      </w:r>
      <w:r w:rsidRPr="00146071">
        <w:rPr>
          <w:rFonts w:ascii="Arial" w:hAnsi="Arial" w:cs="Arial"/>
          <w:b/>
          <w:bCs/>
          <w:sz w:val="22"/>
          <w:szCs w:val="22"/>
        </w:rPr>
        <w:t xml:space="preserve">Koncepcia územného rozvoja obce a miestnej časti </w:t>
      </w:r>
      <w:r w:rsidR="00B02A7D" w:rsidRPr="004F7C03">
        <w:rPr>
          <w:rFonts w:ascii="Arial" w:hAnsi="Arial" w:cs="Arial"/>
          <w:b/>
          <w:bCs/>
          <w:sz w:val="22"/>
          <w:szCs w:val="22"/>
        </w:rPr>
        <w:t>D</w:t>
      </w:r>
      <w:r w:rsidR="00B02A7D">
        <w:rPr>
          <w:rFonts w:ascii="Arial" w:hAnsi="Arial" w:cs="Arial"/>
          <w:b/>
          <w:bCs/>
          <w:sz w:val="22"/>
          <w:szCs w:val="22"/>
        </w:rPr>
        <w:t>obšinská ľadová jaskyňa</w:t>
      </w:r>
      <w:r w:rsidRPr="00146071">
        <w:rPr>
          <w:rFonts w:ascii="Arial" w:hAnsi="Arial" w:cs="Arial"/>
          <w:b/>
          <w:bCs/>
          <w:sz w:val="22"/>
          <w:szCs w:val="22"/>
        </w:rPr>
        <w:t>, reg</w:t>
      </w:r>
      <w:r w:rsidRPr="00146071">
        <w:rPr>
          <w:rFonts w:ascii="Arial" w:hAnsi="Arial" w:cs="Arial"/>
          <w:b/>
          <w:bCs/>
          <w:sz w:val="22"/>
          <w:szCs w:val="22"/>
        </w:rPr>
        <w:t>u</w:t>
      </w:r>
      <w:r w:rsidRPr="00146071">
        <w:rPr>
          <w:rFonts w:ascii="Arial" w:hAnsi="Arial" w:cs="Arial"/>
          <w:b/>
          <w:bCs/>
          <w:sz w:val="22"/>
          <w:szCs w:val="22"/>
        </w:rPr>
        <w:t xml:space="preserve">latívy umiestnenia novej bytovej výstavby a občianskeho vybavenia </w:t>
      </w:r>
    </w:p>
    <w:p w:rsidR="004F7C03" w:rsidRPr="00146071" w:rsidRDefault="004F7C03" w:rsidP="00146071">
      <w:pPr>
        <w:pStyle w:val="Default"/>
        <w:rPr>
          <w:rFonts w:ascii="Arial" w:hAnsi="Arial" w:cs="Arial"/>
          <w:sz w:val="22"/>
          <w:szCs w:val="22"/>
        </w:rPr>
      </w:pPr>
      <w:r w:rsidRPr="00146071">
        <w:rPr>
          <w:rFonts w:ascii="Arial" w:hAnsi="Arial" w:cs="Arial"/>
          <w:sz w:val="22"/>
          <w:szCs w:val="22"/>
        </w:rPr>
        <w:t xml:space="preserve">V druhom odseku sa ruší sa druhá veta: </w:t>
      </w:r>
    </w:p>
    <w:p w:rsidR="004F7C03" w:rsidRPr="00146071" w:rsidRDefault="004F7C03" w:rsidP="00B02A7D">
      <w:pPr>
        <w:spacing w:before="60"/>
        <w:ind w:left="454"/>
        <w:jc w:val="both"/>
        <w:rPr>
          <w:rFonts w:ascii="Arial" w:hAnsi="Arial" w:cs="Arial"/>
          <w:i/>
          <w:iCs/>
          <w:sz w:val="22"/>
          <w:szCs w:val="22"/>
        </w:rPr>
      </w:pPr>
      <w:r w:rsidRPr="00146071">
        <w:rPr>
          <w:rFonts w:ascii="Arial" w:hAnsi="Arial" w:cs="Arial"/>
          <w:i/>
          <w:iCs/>
          <w:sz w:val="22"/>
          <w:szCs w:val="22"/>
        </w:rPr>
        <w:t xml:space="preserve">“Novú výstavbu rodinných domov v </w:t>
      </w:r>
      <w:r w:rsidR="00146071">
        <w:rPr>
          <w:rFonts w:ascii="Arial" w:hAnsi="Arial" w:cs="Arial"/>
          <w:i/>
          <w:iCs/>
          <w:sz w:val="22"/>
          <w:szCs w:val="22"/>
        </w:rPr>
        <w:t>DOBŠINSKÁ ĽADOVÁ JASKYŇA</w:t>
      </w:r>
      <w:r w:rsidRPr="00146071">
        <w:rPr>
          <w:rFonts w:ascii="Arial" w:hAnsi="Arial" w:cs="Arial"/>
          <w:i/>
          <w:iCs/>
          <w:sz w:val="22"/>
          <w:szCs w:val="22"/>
        </w:rPr>
        <w:t xml:space="preserve"> realizovať na lokalite Dolka.”</w:t>
      </w:r>
    </w:p>
    <w:p w:rsidR="004F7C03" w:rsidRPr="00146071" w:rsidRDefault="004F7C03" w:rsidP="00775CCC">
      <w:pPr>
        <w:pStyle w:val="Default"/>
        <w:spacing w:before="240"/>
        <w:ind w:left="454" w:hanging="454"/>
        <w:jc w:val="both"/>
        <w:rPr>
          <w:rFonts w:ascii="Arial" w:hAnsi="Arial" w:cs="Arial"/>
          <w:b/>
          <w:bCs/>
          <w:sz w:val="22"/>
          <w:szCs w:val="22"/>
        </w:rPr>
      </w:pPr>
      <w:r w:rsidRPr="00146071">
        <w:rPr>
          <w:rFonts w:ascii="Arial" w:hAnsi="Arial" w:cs="Arial"/>
          <w:b/>
          <w:bCs/>
          <w:sz w:val="22"/>
          <w:szCs w:val="22"/>
        </w:rPr>
        <w:t>4)</w:t>
      </w:r>
      <w:r w:rsidR="00B02A7D">
        <w:rPr>
          <w:rFonts w:ascii="Arial" w:hAnsi="Arial" w:cs="Arial"/>
          <w:b/>
          <w:bCs/>
          <w:sz w:val="22"/>
          <w:szCs w:val="22"/>
        </w:rPr>
        <w:tab/>
      </w:r>
      <w:r w:rsidRPr="00146071">
        <w:rPr>
          <w:rFonts w:ascii="Arial" w:hAnsi="Arial" w:cs="Arial"/>
          <w:b/>
          <w:bCs/>
          <w:sz w:val="22"/>
          <w:szCs w:val="22"/>
        </w:rPr>
        <w:t xml:space="preserve">Zásady a regulatívy umiestnenia plôch výrobného územia </w:t>
      </w:r>
    </w:p>
    <w:p w:rsidR="004F7C03" w:rsidRPr="00146071" w:rsidRDefault="004F7C03" w:rsidP="00146071">
      <w:pPr>
        <w:pStyle w:val="Default"/>
        <w:rPr>
          <w:rFonts w:ascii="Arial" w:hAnsi="Arial" w:cs="Arial"/>
          <w:sz w:val="22"/>
          <w:szCs w:val="22"/>
        </w:rPr>
      </w:pPr>
      <w:r w:rsidRPr="00146071">
        <w:rPr>
          <w:rFonts w:ascii="Arial" w:hAnsi="Arial" w:cs="Arial"/>
          <w:sz w:val="22"/>
          <w:szCs w:val="22"/>
        </w:rPr>
        <w:t>Nemení sa</w:t>
      </w:r>
      <w:r w:rsidR="00B8647F">
        <w:rPr>
          <w:rFonts w:ascii="Arial" w:hAnsi="Arial" w:cs="Arial"/>
          <w:sz w:val="22"/>
          <w:szCs w:val="22"/>
        </w:rPr>
        <w:t>.</w:t>
      </w:r>
      <w:r w:rsidRPr="00146071">
        <w:rPr>
          <w:rFonts w:ascii="Arial" w:hAnsi="Arial" w:cs="Arial"/>
          <w:sz w:val="22"/>
          <w:szCs w:val="22"/>
        </w:rPr>
        <w:t xml:space="preserve"> </w:t>
      </w:r>
    </w:p>
    <w:p w:rsidR="004F7C03" w:rsidRPr="00146071" w:rsidRDefault="004F7C03" w:rsidP="00775CCC">
      <w:pPr>
        <w:pStyle w:val="Default"/>
        <w:spacing w:before="240"/>
        <w:ind w:left="454" w:hanging="454"/>
        <w:jc w:val="both"/>
        <w:rPr>
          <w:rFonts w:ascii="Arial" w:hAnsi="Arial" w:cs="Arial"/>
          <w:b/>
          <w:bCs/>
          <w:sz w:val="22"/>
          <w:szCs w:val="22"/>
        </w:rPr>
      </w:pPr>
      <w:r w:rsidRPr="00146071">
        <w:rPr>
          <w:rFonts w:ascii="Arial" w:hAnsi="Arial" w:cs="Arial"/>
          <w:b/>
          <w:bCs/>
          <w:sz w:val="22"/>
          <w:szCs w:val="22"/>
        </w:rPr>
        <w:t>5)</w:t>
      </w:r>
      <w:r w:rsidR="00B02A7D">
        <w:rPr>
          <w:rFonts w:ascii="Arial" w:hAnsi="Arial" w:cs="Arial"/>
          <w:b/>
          <w:bCs/>
          <w:sz w:val="22"/>
          <w:szCs w:val="22"/>
        </w:rPr>
        <w:tab/>
      </w:r>
      <w:r w:rsidRPr="00146071">
        <w:rPr>
          <w:rFonts w:ascii="Arial" w:hAnsi="Arial" w:cs="Arial"/>
          <w:b/>
          <w:bCs/>
          <w:sz w:val="22"/>
          <w:szCs w:val="22"/>
        </w:rPr>
        <w:t xml:space="preserve">Zásady a regulatívy umiestnenia plôch rekreačného územia </w:t>
      </w:r>
    </w:p>
    <w:p w:rsidR="004F7C03" w:rsidRPr="00146071" w:rsidRDefault="004F7C03" w:rsidP="00146071">
      <w:pPr>
        <w:pStyle w:val="Default"/>
        <w:rPr>
          <w:rFonts w:ascii="Arial" w:hAnsi="Arial" w:cs="Arial"/>
          <w:sz w:val="22"/>
          <w:szCs w:val="22"/>
        </w:rPr>
      </w:pPr>
      <w:r w:rsidRPr="00146071">
        <w:rPr>
          <w:rFonts w:ascii="Arial" w:hAnsi="Arial" w:cs="Arial"/>
          <w:sz w:val="22"/>
          <w:szCs w:val="22"/>
        </w:rPr>
        <w:t xml:space="preserve">Mení sa: </w:t>
      </w:r>
    </w:p>
    <w:p w:rsidR="004F7C03" w:rsidRPr="00146071" w:rsidRDefault="004F7C03" w:rsidP="00146071">
      <w:pPr>
        <w:ind w:left="567" w:hanging="567"/>
        <w:rPr>
          <w:rFonts w:ascii="Arial" w:hAnsi="Arial" w:cs="Arial"/>
          <w:sz w:val="22"/>
          <w:szCs w:val="22"/>
        </w:rPr>
      </w:pPr>
      <w:r w:rsidRPr="00146071">
        <w:rPr>
          <w:rFonts w:ascii="Arial" w:hAnsi="Arial" w:cs="Arial"/>
          <w:sz w:val="22"/>
          <w:szCs w:val="22"/>
        </w:rPr>
        <w:t>v druhej odrážke:</w:t>
      </w:r>
    </w:p>
    <w:p w:rsidR="004F7C03" w:rsidRPr="00B02A7D" w:rsidRDefault="00B02A7D" w:rsidP="00B02A7D">
      <w:pPr>
        <w:pStyle w:val="Default"/>
        <w:ind w:left="454" w:hanging="454"/>
        <w:jc w:val="both"/>
        <w:rPr>
          <w:rFonts w:ascii="Arial" w:hAnsi="Arial" w:cs="Arial"/>
          <w:sz w:val="22"/>
          <w:szCs w:val="22"/>
        </w:rPr>
      </w:pPr>
      <w:r w:rsidRPr="00B02A7D">
        <w:rPr>
          <w:rFonts w:ascii="Arial" w:hAnsi="Arial" w:cs="Arial"/>
          <w:iCs/>
          <w:sz w:val="22"/>
          <w:szCs w:val="22"/>
        </w:rPr>
        <w:t>-</w:t>
      </w:r>
      <w:r w:rsidRPr="00B02A7D">
        <w:rPr>
          <w:rFonts w:ascii="Arial" w:hAnsi="Arial" w:cs="Arial"/>
          <w:iCs/>
          <w:sz w:val="22"/>
          <w:szCs w:val="22"/>
        </w:rPr>
        <w:tab/>
      </w:r>
      <w:r w:rsidR="004F7C03" w:rsidRPr="00B02A7D">
        <w:rPr>
          <w:rFonts w:ascii="Arial" w:hAnsi="Arial" w:cs="Arial"/>
          <w:iCs/>
          <w:sz w:val="22"/>
          <w:szCs w:val="22"/>
        </w:rPr>
        <w:t xml:space="preserve">realizovať dobudovanie rekreačného územia v zastavanom území obce v prelukách a na    voľných pozemkoch nasledovne: </w:t>
      </w:r>
    </w:p>
    <w:p w:rsidR="004F7C03" w:rsidRPr="00146071" w:rsidRDefault="004F7C03" w:rsidP="00146071">
      <w:pPr>
        <w:pStyle w:val="Default"/>
        <w:ind w:left="34"/>
        <w:rPr>
          <w:rFonts w:ascii="Arial" w:hAnsi="Arial" w:cs="Arial"/>
          <w:color w:val="auto"/>
          <w:sz w:val="22"/>
          <w:szCs w:val="22"/>
        </w:rPr>
      </w:pPr>
      <w:r w:rsidRPr="00146071">
        <w:rPr>
          <w:rFonts w:ascii="Arial" w:hAnsi="Arial" w:cs="Arial"/>
          <w:color w:val="auto"/>
          <w:sz w:val="22"/>
          <w:szCs w:val="22"/>
        </w:rPr>
        <w:t>mení sa</w:t>
      </w:r>
      <w:r w:rsidR="00B8647F">
        <w:rPr>
          <w:rFonts w:ascii="Arial" w:hAnsi="Arial" w:cs="Arial"/>
          <w:color w:val="auto"/>
          <w:sz w:val="22"/>
          <w:szCs w:val="22"/>
        </w:rPr>
        <w:t xml:space="preserve"> :</w:t>
      </w:r>
    </w:p>
    <w:p w:rsidR="004F7C03" w:rsidRPr="00146071" w:rsidRDefault="00B02A7D" w:rsidP="00B02A7D">
      <w:pPr>
        <w:pStyle w:val="Default"/>
        <w:ind w:left="454" w:hanging="454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-</w:t>
      </w:r>
      <w:r>
        <w:rPr>
          <w:rFonts w:ascii="Arial" w:hAnsi="Arial" w:cs="Arial"/>
          <w:color w:val="auto"/>
          <w:sz w:val="22"/>
          <w:szCs w:val="22"/>
        </w:rPr>
        <w:tab/>
      </w:r>
      <w:r w:rsidR="004F7C03" w:rsidRPr="00146071">
        <w:rPr>
          <w:rFonts w:ascii="Arial" w:hAnsi="Arial" w:cs="Arial"/>
          <w:color w:val="auto"/>
          <w:sz w:val="22"/>
          <w:szCs w:val="22"/>
        </w:rPr>
        <w:t>funkčné využitie využitia územia v blízkosti cesty  I/67 (lokalita č.11) z občianskej vybav</w:t>
      </w:r>
      <w:r w:rsidR="004F7C03" w:rsidRPr="00146071">
        <w:rPr>
          <w:rFonts w:ascii="Arial" w:hAnsi="Arial" w:cs="Arial"/>
          <w:color w:val="auto"/>
          <w:sz w:val="22"/>
          <w:szCs w:val="22"/>
        </w:rPr>
        <w:t>e</w:t>
      </w:r>
      <w:r w:rsidR="004F7C03" w:rsidRPr="00146071">
        <w:rPr>
          <w:rFonts w:ascii="Arial" w:hAnsi="Arial" w:cs="Arial"/>
          <w:color w:val="auto"/>
          <w:sz w:val="22"/>
          <w:szCs w:val="22"/>
        </w:rPr>
        <w:t>nosti na obytné územie a občiansku vybavenosť</w:t>
      </w:r>
      <w:r w:rsidR="00B8647F">
        <w:rPr>
          <w:rFonts w:ascii="Arial" w:hAnsi="Arial" w:cs="Arial"/>
          <w:color w:val="auto"/>
          <w:sz w:val="22"/>
          <w:szCs w:val="22"/>
        </w:rPr>
        <w:t>.</w:t>
      </w:r>
    </w:p>
    <w:p w:rsidR="004F7C03" w:rsidRPr="00146071" w:rsidRDefault="004F7C03" w:rsidP="00775CCC">
      <w:pPr>
        <w:pStyle w:val="Default"/>
        <w:spacing w:before="240"/>
        <w:ind w:left="454" w:hanging="454"/>
        <w:jc w:val="both"/>
        <w:rPr>
          <w:rFonts w:ascii="Arial" w:hAnsi="Arial" w:cs="Arial"/>
          <w:b/>
          <w:bCs/>
          <w:sz w:val="22"/>
          <w:szCs w:val="22"/>
        </w:rPr>
      </w:pPr>
      <w:r w:rsidRPr="00146071">
        <w:rPr>
          <w:rFonts w:ascii="Arial" w:hAnsi="Arial" w:cs="Arial"/>
          <w:b/>
          <w:bCs/>
          <w:sz w:val="22"/>
          <w:szCs w:val="22"/>
        </w:rPr>
        <w:t>6)</w:t>
      </w:r>
      <w:r w:rsidR="00775CCC">
        <w:rPr>
          <w:rFonts w:ascii="Arial" w:hAnsi="Arial" w:cs="Arial"/>
          <w:b/>
          <w:bCs/>
          <w:sz w:val="22"/>
          <w:szCs w:val="22"/>
        </w:rPr>
        <w:tab/>
      </w:r>
      <w:r w:rsidRPr="00146071">
        <w:rPr>
          <w:rFonts w:ascii="Arial" w:hAnsi="Arial" w:cs="Arial"/>
          <w:b/>
          <w:bCs/>
          <w:sz w:val="22"/>
          <w:szCs w:val="22"/>
        </w:rPr>
        <w:t xml:space="preserve">Zásady a regulatívy umiestnenia verejného dopravného vybavenia územia </w:t>
      </w:r>
    </w:p>
    <w:p w:rsidR="004F7C03" w:rsidRPr="00146071" w:rsidRDefault="004F7C03" w:rsidP="00146071">
      <w:pPr>
        <w:pStyle w:val="Default"/>
        <w:rPr>
          <w:rFonts w:ascii="Arial" w:hAnsi="Arial" w:cs="Arial"/>
          <w:sz w:val="22"/>
          <w:szCs w:val="22"/>
        </w:rPr>
      </w:pPr>
      <w:r w:rsidRPr="00146071">
        <w:rPr>
          <w:rFonts w:ascii="Arial" w:hAnsi="Arial" w:cs="Arial"/>
          <w:sz w:val="22"/>
          <w:szCs w:val="22"/>
        </w:rPr>
        <w:t xml:space="preserve">Mení sa: </w:t>
      </w:r>
    </w:p>
    <w:p w:rsidR="004F7C03" w:rsidRPr="00146071" w:rsidRDefault="00B8647F" w:rsidP="00B02A7D">
      <w:pPr>
        <w:pStyle w:val="Default"/>
        <w:spacing w:before="60"/>
        <w:ind w:left="45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B02A7D">
        <w:rPr>
          <w:rFonts w:ascii="Arial" w:hAnsi="Arial" w:cs="Arial"/>
          <w:sz w:val="22"/>
          <w:szCs w:val="22"/>
        </w:rPr>
        <w:t>v</w:t>
      </w:r>
      <w:r w:rsidR="004F7C03" w:rsidRPr="00146071">
        <w:rPr>
          <w:rFonts w:ascii="Arial" w:hAnsi="Arial" w:cs="Arial"/>
          <w:sz w:val="22"/>
          <w:szCs w:val="22"/>
        </w:rPr>
        <w:t xml:space="preserve"> prvom odseku sa mení označenie cesty III/53614 na III/3035</w:t>
      </w:r>
      <w:r>
        <w:rPr>
          <w:rFonts w:ascii="Arial" w:hAnsi="Arial" w:cs="Arial"/>
          <w:sz w:val="22"/>
          <w:szCs w:val="22"/>
        </w:rPr>
        <w:t>.</w:t>
      </w:r>
      <w:r w:rsidR="004F7C03" w:rsidRPr="00146071">
        <w:rPr>
          <w:rFonts w:ascii="Arial" w:hAnsi="Arial" w:cs="Arial"/>
          <w:sz w:val="22"/>
          <w:szCs w:val="22"/>
        </w:rPr>
        <w:t xml:space="preserve"> </w:t>
      </w:r>
    </w:p>
    <w:p w:rsidR="004F7C03" w:rsidRPr="00146071" w:rsidRDefault="004F7C03" w:rsidP="00B02A7D">
      <w:pPr>
        <w:pStyle w:val="Default"/>
        <w:spacing w:before="60"/>
        <w:jc w:val="both"/>
        <w:rPr>
          <w:rFonts w:ascii="Arial" w:hAnsi="Arial" w:cs="Arial"/>
          <w:sz w:val="22"/>
          <w:szCs w:val="22"/>
        </w:rPr>
      </w:pPr>
      <w:r w:rsidRPr="00146071">
        <w:rPr>
          <w:rFonts w:ascii="Arial" w:hAnsi="Arial" w:cs="Arial"/>
          <w:sz w:val="22"/>
          <w:szCs w:val="22"/>
        </w:rPr>
        <w:t xml:space="preserve">Dopĺňa sa: </w:t>
      </w:r>
    </w:p>
    <w:p w:rsidR="004F7C03" w:rsidRPr="00146071" w:rsidRDefault="004F7C03" w:rsidP="00B02A7D">
      <w:pPr>
        <w:pStyle w:val="Default"/>
        <w:spacing w:before="60"/>
        <w:ind w:left="454"/>
        <w:jc w:val="both"/>
        <w:rPr>
          <w:rFonts w:ascii="Arial" w:hAnsi="Arial" w:cs="Arial"/>
          <w:sz w:val="22"/>
          <w:szCs w:val="22"/>
        </w:rPr>
      </w:pPr>
      <w:r w:rsidRPr="00146071">
        <w:rPr>
          <w:rFonts w:ascii="Arial" w:hAnsi="Arial" w:cs="Arial"/>
          <w:sz w:val="22"/>
          <w:szCs w:val="22"/>
        </w:rPr>
        <w:t xml:space="preserve">V obci Stratená: </w:t>
      </w:r>
    </w:p>
    <w:p w:rsidR="00B02A7D" w:rsidRPr="00775CCC" w:rsidRDefault="004F7C03" w:rsidP="00775CCC">
      <w:pPr>
        <w:pStyle w:val="Default"/>
        <w:numPr>
          <w:ilvl w:val="0"/>
          <w:numId w:val="4"/>
        </w:numPr>
        <w:ind w:left="908" w:hanging="454"/>
        <w:rPr>
          <w:rFonts w:ascii="Arial" w:hAnsi="Arial" w:cs="Arial"/>
          <w:sz w:val="22"/>
          <w:szCs w:val="22"/>
        </w:rPr>
      </w:pPr>
      <w:r w:rsidRPr="00146071">
        <w:rPr>
          <w:rFonts w:ascii="Arial" w:hAnsi="Arial" w:cs="Arial"/>
          <w:sz w:val="22"/>
          <w:szCs w:val="22"/>
        </w:rPr>
        <w:t>prístupový chodník k starému cintorínu</w:t>
      </w:r>
      <w:r w:rsidR="00B8647F">
        <w:rPr>
          <w:rFonts w:ascii="Arial" w:hAnsi="Arial" w:cs="Arial"/>
          <w:sz w:val="22"/>
          <w:szCs w:val="22"/>
        </w:rPr>
        <w:t>,</w:t>
      </w:r>
      <w:r w:rsidRPr="00146071">
        <w:rPr>
          <w:rFonts w:ascii="Arial" w:hAnsi="Arial" w:cs="Arial"/>
          <w:sz w:val="22"/>
          <w:szCs w:val="22"/>
        </w:rPr>
        <w:t xml:space="preserve"> </w:t>
      </w:r>
    </w:p>
    <w:p w:rsidR="004F7C03" w:rsidRPr="00146071" w:rsidRDefault="004F7C03" w:rsidP="00B02A7D">
      <w:pPr>
        <w:pStyle w:val="Default"/>
        <w:spacing w:before="60"/>
        <w:jc w:val="both"/>
        <w:rPr>
          <w:rFonts w:ascii="Arial" w:hAnsi="Arial" w:cs="Arial"/>
          <w:color w:val="auto"/>
          <w:sz w:val="22"/>
          <w:szCs w:val="22"/>
        </w:rPr>
      </w:pPr>
      <w:r w:rsidRPr="00146071">
        <w:rPr>
          <w:rFonts w:ascii="Arial" w:hAnsi="Arial" w:cs="Arial"/>
          <w:color w:val="auto"/>
          <w:sz w:val="22"/>
          <w:szCs w:val="22"/>
        </w:rPr>
        <w:t xml:space="preserve">Dopĺňa sa: </w:t>
      </w:r>
    </w:p>
    <w:p w:rsidR="004F7C03" w:rsidRPr="00146071" w:rsidRDefault="004F7C03" w:rsidP="00B02A7D">
      <w:pPr>
        <w:pStyle w:val="Default"/>
        <w:spacing w:before="60"/>
        <w:ind w:left="454"/>
        <w:jc w:val="both"/>
        <w:rPr>
          <w:rFonts w:ascii="Arial" w:hAnsi="Arial" w:cs="Arial"/>
          <w:color w:val="auto"/>
          <w:sz w:val="22"/>
          <w:szCs w:val="22"/>
        </w:rPr>
      </w:pPr>
      <w:r w:rsidRPr="00146071">
        <w:rPr>
          <w:rFonts w:ascii="Arial" w:hAnsi="Arial" w:cs="Arial"/>
          <w:color w:val="auto"/>
          <w:sz w:val="22"/>
          <w:szCs w:val="22"/>
        </w:rPr>
        <w:t>V blízkosti cesty  I/67 (lokalita č.</w:t>
      </w:r>
      <w:r w:rsidR="00B8647F">
        <w:rPr>
          <w:rFonts w:ascii="Arial" w:hAnsi="Arial" w:cs="Arial"/>
          <w:color w:val="auto"/>
          <w:sz w:val="22"/>
          <w:szCs w:val="22"/>
        </w:rPr>
        <w:t xml:space="preserve"> </w:t>
      </w:r>
      <w:r w:rsidRPr="00146071">
        <w:rPr>
          <w:rFonts w:ascii="Arial" w:hAnsi="Arial" w:cs="Arial"/>
          <w:color w:val="auto"/>
          <w:sz w:val="22"/>
          <w:szCs w:val="22"/>
        </w:rPr>
        <w:t>11) sa navrhuje zmena funkčného využitia územia z občianskej vybavenosti na obytné územie a občiansku vybavenosť pri prekročení prípus</w:t>
      </w:r>
      <w:r w:rsidRPr="00146071">
        <w:rPr>
          <w:rFonts w:ascii="Arial" w:hAnsi="Arial" w:cs="Arial"/>
          <w:color w:val="auto"/>
          <w:sz w:val="22"/>
          <w:szCs w:val="22"/>
        </w:rPr>
        <w:t>t</w:t>
      </w:r>
      <w:r w:rsidRPr="00146071">
        <w:rPr>
          <w:rFonts w:ascii="Arial" w:hAnsi="Arial" w:cs="Arial"/>
          <w:color w:val="auto"/>
          <w:sz w:val="22"/>
          <w:szCs w:val="22"/>
        </w:rPr>
        <w:lastRenderedPageBreak/>
        <w:t xml:space="preserve">nej hladiny hluku realizovať protihlukové opatrenia na zmiernenie nežiaducich účinkov z dopravy, vysadiť pás izolačnej zelene.  </w:t>
      </w:r>
    </w:p>
    <w:p w:rsidR="004F7C03" w:rsidRPr="00146071" w:rsidRDefault="004F7C03" w:rsidP="00775CCC">
      <w:pPr>
        <w:pStyle w:val="Default"/>
        <w:spacing w:before="240"/>
        <w:ind w:left="454" w:hanging="454"/>
        <w:jc w:val="both"/>
        <w:rPr>
          <w:rFonts w:ascii="Arial" w:hAnsi="Arial" w:cs="Arial"/>
          <w:b/>
          <w:bCs/>
          <w:sz w:val="22"/>
          <w:szCs w:val="22"/>
        </w:rPr>
      </w:pPr>
      <w:r w:rsidRPr="00146071">
        <w:rPr>
          <w:rFonts w:ascii="Arial" w:hAnsi="Arial" w:cs="Arial"/>
          <w:b/>
          <w:bCs/>
          <w:sz w:val="22"/>
          <w:szCs w:val="22"/>
        </w:rPr>
        <w:t>7)</w:t>
      </w:r>
      <w:r w:rsidR="00B02A7D">
        <w:rPr>
          <w:rFonts w:ascii="Arial" w:hAnsi="Arial" w:cs="Arial"/>
          <w:b/>
          <w:bCs/>
          <w:sz w:val="22"/>
          <w:szCs w:val="22"/>
        </w:rPr>
        <w:tab/>
      </w:r>
      <w:r w:rsidRPr="00146071">
        <w:rPr>
          <w:rFonts w:ascii="Arial" w:hAnsi="Arial" w:cs="Arial"/>
          <w:b/>
          <w:bCs/>
          <w:sz w:val="22"/>
          <w:szCs w:val="22"/>
        </w:rPr>
        <w:t xml:space="preserve">Zásady a regulatívy umiestnenia technického vybavenia územia obce </w:t>
      </w:r>
    </w:p>
    <w:p w:rsidR="004F7C03" w:rsidRPr="00146071" w:rsidRDefault="004F7C03" w:rsidP="00146071">
      <w:pPr>
        <w:pStyle w:val="Default"/>
        <w:rPr>
          <w:rFonts w:ascii="Arial" w:hAnsi="Arial" w:cs="Arial"/>
          <w:sz w:val="22"/>
          <w:szCs w:val="22"/>
        </w:rPr>
      </w:pPr>
      <w:r w:rsidRPr="00146071">
        <w:rPr>
          <w:rFonts w:ascii="Arial" w:hAnsi="Arial" w:cs="Arial"/>
          <w:sz w:val="22"/>
          <w:szCs w:val="22"/>
        </w:rPr>
        <w:t>Nemení sa</w:t>
      </w:r>
      <w:r w:rsidR="00B8647F">
        <w:rPr>
          <w:rFonts w:ascii="Arial" w:hAnsi="Arial" w:cs="Arial"/>
          <w:sz w:val="22"/>
          <w:szCs w:val="22"/>
        </w:rPr>
        <w:t>.</w:t>
      </w:r>
      <w:r w:rsidRPr="00146071">
        <w:rPr>
          <w:rFonts w:ascii="Arial" w:hAnsi="Arial" w:cs="Arial"/>
          <w:sz w:val="22"/>
          <w:szCs w:val="22"/>
        </w:rPr>
        <w:t xml:space="preserve"> </w:t>
      </w:r>
    </w:p>
    <w:p w:rsidR="004F7C03" w:rsidRPr="00146071" w:rsidRDefault="004F7C03" w:rsidP="00775CCC">
      <w:pPr>
        <w:pStyle w:val="Default"/>
        <w:spacing w:before="240"/>
        <w:ind w:left="454" w:hanging="454"/>
        <w:jc w:val="both"/>
        <w:rPr>
          <w:rFonts w:ascii="Arial" w:hAnsi="Arial" w:cs="Arial"/>
          <w:b/>
          <w:bCs/>
          <w:sz w:val="22"/>
          <w:szCs w:val="22"/>
        </w:rPr>
      </w:pPr>
      <w:r w:rsidRPr="00146071">
        <w:rPr>
          <w:rFonts w:ascii="Arial" w:hAnsi="Arial" w:cs="Arial"/>
          <w:b/>
          <w:bCs/>
          <w:sz w:val="22"/>
          <w:szCs w:val="22"/>
        </w:rPr>
        <w:t>8)</w:t>
      </w:r>
      <w:r w:rsidR="00B02A7D">
        <w:rPr>
          <w:rFonts w:ascii="Arial" w:hAnsi="Arial" w:cs="Arial"/>
          <w:b/>
          <w:bCs/>
          <w:sz w:val="22"/>
          <w:szCs w:val="22"/>
        </w:rPr>
        <w:tab/>
      </w:r>
      <w:r w:rsidRPr="00146071">
        <w:rPr>
          <w:rFonts w:ascii="Arial" w:hAnsi="Arial" w:cs="Arial"/>
          <w:b/>
          <w:bCs/>
          <w:sz w:val="22"/>
          <w:szCs w:val="22"/>
        </w:rPr>
        <w:t xml:space="preserve">Vymedzenie ochranných pásiem všetkého druhu a plôch vyžadujúcich si osobitnú ochranu </w:t>
      </w:r>
    </w:p>
    <w:p w:rsidR="004F7C03" w:rsidRPr="00146071" w:rsidRDefault="004F7C03" w:rsidP="00146071">
      <w:pPr>
        <w:pStyle w:val="Default"/>
        <w:rPr>
          <w:rFonts w:ascii="Arial" w:hAnsi="Arial" w:cs="Arial"/>
          <w:sz w:val="22"/>
          <w:szCs w:val="22"/>
        </w:rPr>
      </w:pPr>
      <w:r w:rsidRPr="00146071">
        <w:rPr>
          <w:rFonts w:ascii="Arial" w:hAnsi="Arial" w:cs="Arial"/>
          <w:sz w:val="22"/>
          <w:szCs w:val="22"/>
        </w:rPr>
        <w:t xml:space="preserve">Dopĺňa sa: </w:t>
      </w:r>
    </w:p>
    <w:p w:rsidR="004F7C03" w:rsidRPr="00146071" w:rsidRDefault="004F7C03" w:rsidP="00B02A7D">
      <w:pPr>
        <w:pStyle w:val="Default"/>
        <w:spacing w:after="68"/>
        <w:ind w:left="908" w:hanging="454"/>
        <w:rPr>
          <w:rFonts w:ascii="Arial" w:hAnsi="Arial" w:cs="Arial"/>
          <w:sz w:val="22"/>
          <w:szCs w:val="22"/>
        </w:rPr>
      </w:pPr>
      <w:r w:rsidRPr="00146071">
        <w:rPr>
          <w:rFonts w:ascii="Arial" w:hAnsi="Arial" w:cs="Arial"/>
          <w:sz w:val="22"/>
          <w:szCs w:val="22"/>
        </w:rPr>
        <w:t>Ochranné pásmo cintorínov v obci Stratená -  50 m</w:t>
      </w:r>
      <w:r w:rsidR="00B8647F">
        <w:rPr>
          <w:rFonts w:ascii="Arial" w:hAnsi="Arial" w:cs="Arial"/>
          <w:sz w:val="22"/>
          <w:szCs w:val="22"/>
        </w:rPr>
        <w:t>.</w:t>
      </w:r>
      <w:r w:rsidRPr="00146071">
        <w:rPr>
          <w:rFonts w:ascii="Arial" w:hAnsi="Arial" w:cs="Arial"/>
          <w:sz w:val="22"/>
          <w:szCs w:val="22"/>
        </w:rPr>
        <w:t xml:space="preserve"> </w:t>
      </w:r>
    </w:p>
    <w:p w:rsidR="004F7C03" w:rsidRPr="00146071" w:rsidRDefault="004F7C03" w:rsidP="00775CCC">
      <w:pPr>
        <w:pStyle w:val="Default"/>
        <w:spacing w:before="240"/>
        <w:ind w:left="454" w:hanging="454"/>
        <w:jc w:val="both"/>
        <w:rPr>
          <w:rFonts w:ascii="Arial" w:hAnsi="Arial" w:cs="Arial"/>
          <w:b/>
          <w:bCs/>
          <w:sz w:val="22"/>
          <w:szCs w:val="22"/>
        </w:rPr>
      </w:pPr>
      <w:r w:rsidRPr="00146071">
        <w:rPr>
          <w:rFonts w:ascii="Arial" w:hAnsi="Arial" w:cs="Arial"/>
          <w:b/>
          <w:bCs/>
          <w:sz w:val="22"/>
          <w:szCs w:val="22"/>
        </w:rPr>
        <w:t>9)</w:t>
      </w:r>
      <w:r w:rsidR="00775CCC">
        <w:rPr>
          <w:rFonts w:ascii="Arial" w:hAnsi="Arial" w:cs="Arial"/>
          <w:b/>
          <w:bCs/>
          <w:sz w:val="22"/>
          <w:szCs w:val="22"/>
        </w:rPr>
        <w:tab/>
      </w:r>
      <w:r w:rsidRPr="00146071">
        <w:rPr>
          <w:rFonts w:ascii="Arial" w:hAnsi="Arial" w:cs="Arial"/>
          <w:b/>
          <w:bCs/>
          <w:sz w:val="22"/>
          <w:szCs w:val="22"/>
        </w:rPr>
        <w:t xml:space="preserve">Zásady starostlivosti o životné prostredie </w:t>
      </w:r>
    </w:p>
    <w:p w:rsidR="004F7C03" w:rsidRPr="00146071" w:rsidRDefault="00B8647F" w:rsidP="00146071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Dopĺňa sa:</w:t>
      </w:r>
    </w:p>
    <w:p w:rsidR="004F7C03" w:rsidRPr="00146071" w:rsidRDefault="004F7C03" w:rsidP="00B02A7D">
      <w:pPr>
        <w:spacing w:before="60"/>
        <w:ind w:left="454"/>
        <w:jc w:val="both"/>
        <w:rPr>
          <w:rFonts w:ascii="Arial" w:hAnsi="Arial" w:cs="Arial"/>
          <w:sz w:val="22"/>
          <w:szCs w:val="22"/>
        </w:rPr>
      </w:pPr>
      <w:r w:rsidRPr="00146071">
        <w:rPr>
          <w:rFonts w:ascii="Arial" w:hAnsi="Arial" w:cs="Arial"/>
          <w:sz w:val="22"/>
          <w:szCs w:val="22"/>
          <w:lang w:bidi="he-IL"/>
        </w:rPr>
        <w:t>Územie obce spadá do nízkeho až vysokého radónového rizika. Stredné radónové riziko môže negatívne ovplyvniť možnosti ďalšieho využitia územia.</w:t>
      </w:r>
    </w:p>
    <w:p w:rsidR="004F7C03" w:rsidRPr="00146071" w:rsidRDefault="004F7C03" w:rsidP="00775CCC">
      <w:pPr>
        <w:pStyle w:val="Default"/>
        <w:spacing w:before="240"/>
        <w:ind w:left="454" w:hanging="454"/>
        <w:jc w:val="both"/>
        <w:rPr>
          <w:rFonts w:ascii="Arial" w:hAnsi="Arial" w:cs="Arial"/>
          <w:b/>
          <w:bCs/>
          <w:sz w:val="22"/>
          <w:szCs w:val="22"/>
        </w:rPr>
      </w:pPr>
      <w:r w:rsidRPr="00146071">
        <w:rPr>
          <w:rFonts w:ascii="Arial" w:hAnsi="Arial" w:cs="Arial"/>
          <w:b/>
          <w:bCs/>
          <w:sz w:val="22"/>
          <w:szCs w:val="22"/>
        </w:rPr>
        <w:t>10)</w:t>
      </w:r>
      <w:r w:rsidR="00775CCC">
        <w:rPr>
          <w:rFonts w:ascii="Arial" w:hAnsi="Arial" w:cs="Arial"/>
          <w:b/>
          <w:bCs/>
          <w:sz w:val="22"/>
          <w:szCs w:val="22"/>
        </w:rPr>
        <w:tab/>
      </w:r>
      <w:r w:rsidRPr="00146071">
        <w:rPr>
          <w:rFonts w:ascii="Arial" w:hAnsi="Arial" w:cs="Arial"/>
          <w:b/>
          <w:bCs/>
          <w:sz w:val="22"/>
          <w:szCs w:val="22"/>
        </w:rPr>
        <w:t>Zásady a regulatívy ochrany prírody a tvorby krajiny a využívania prírodných zdrojov</w:t>
      </w:r>
    </w:p>
    <w:p w:rsidR="004F7C03" w:rsidRPr="00146071" w:rsidRDefault="004F7C03" w:rsidP="00146071">
      <w:pPr>
        <w:pStyle w:val="Default"/>
        <w:rPr>
          <w:rFonts w:ascii="Arial" w:hAnsi="Arial" w:cs="Arial"/>
          <w:sz w:val="22"/>
          <w:szCs w:val="22"/>
        </w:rPr>
      </w:pPr>
      <w:r w:rsidRPr="00146071">
        <w:rPr>
          <w:rFonts w:ascii="Arial" w:hAnsi="Arial" w:cs="Arial"/>
          <w:sz w:val="22"/>
          <w:szCs w:val="22"/>
        </w:rPr>
        <w:t xml:space="preserve">Mení sa: </w:t>
      </w:r>
    </w:p>
    <w:p w:rsidR="004F7C03" w:rsidRPr="00146071" w:rsidRDefault="004F7C03" w:rsidP="00B02A7D">
      <w:pPr>
        <w:pStyle w:val="Default"/>
        <w:spacing w:before="60"/>
        <w:jc w:val="both"/>
        <w:rPr>
          <w:rFonts w:ascii="Arial" w:hAnsi="Arial" w:cs="Arial"/>
          <w:sz w:val="22"/>
          <w:szCs w:val="22"/>
        </w:rPr>
      </w:pPr>
      <w:r w:rsidRPr="00146071">
        <w:rPr>
          <w:rFonts w:ascii="Arial" w:hAnsi="Arial" w:cs="Arial"/>
          <w:sz w:val="22"/>
          <w:szCs w:val="22"/>
        </w:rPr>
        <w:t xml:space="preserve">V prvej vete na str. 27 : </w:t>
      </w:r>
    </w:p>
    <w:p w:rsidR="004F7C03" w:rsidRPr="00146071" w:rsidRDefault="004F7C03" w:rsidP="00B02A7D">
      <w:pPr>
        <w:pStyle w:val="Default"/>
        <w:spacing w:before="60"/>
        <w:ind w:left="454"/>
        <w:jc w:val="both"/>
        <w:rPr>
          <w:rFonts w:ascii="Arial" w:hAnsi="Arial" w:cs="Arial"/>
          <w:sz w:val="22"/>
          <w:szCs w:val="22"/>
        </w:rPr>
      </w:pPr>
      <w:r w:rsidRPr="00146071">
        <w:rPr>
          <w:rFonts w:ascii="Arial" w:hAnsi="Arial" w:cs="Arial"/>
          <w:sz w:val="22"/>
          <w:szCs w:val="22"/>
        </w:rPr>
        <w:t>“</w:t>
      </w:r>
      <w:r w:rsidRPr="00146071">
        <w:rPr>
          <w:rFonts w:ascii="Arial" w:hAnsi="Arial" w:cs="Arial"/>
          <w:i/>
          <w:iCs/>
          <w:sz w:val="22"/>
          <w:szCs w:val="22"/>
        </w:rPr>
        <w:t>Celé riešené územie</w:t>
      </w:r>
      <w:r w:rsidRPr="00146071">
        <w:rPr>
          <w:rFonts w:ascii="Arial" w:hAnsi="Arial" w:cs="Arial"/>
          <w:sz w:val="22"/>
          <w:szCs w:val="22"/>
        </w:rPr>
        <w:t xml:space="preserve">..... </w:t>
      </w:r>
    </w:p>
    <w:p w:rsidR="004F7C03" w:rsidRPr="00146071" w:rsidRDefault="004F7C03" w:rsidP="00B02A7D">
      <w:pPr>
        <w:pStyle w:val="Default"/>
        <w:spacing w:before="60"/>
        <w:jc w:val="both"/>
        <w:rPr>
          <w:rFonts w:ascii="Arial" w:hAnsi="Arial" w:cs="Arial"/>
          <w:sz w:val="22"/>
          <w:szCs w:val="22"/>
        </w:rPr>
      </w:pPr>
      <w:r w:rsidRPr="00146071">
        <w:rPr>
          <w:rFonts w:ascii="Arial" w:hAnsi="Arial" w:cs="Arial"/>
          <w:sz w:val="22"/>
          <w:szCs w:val="22"/>
        </w:rPr>
        <w:t xml:space="preserve">sa ruší druhá časť vety: </w:t>
      </w:r>
    </w:p>
    <w:p w:rsidR="004F7C03" w:rsidRPr="00146071" w:rsidRDefault="004F7C03" w:rsidP="00B02A7D">
      <w:pPr>
        <w:pStyle w:val="Default"/>
        <w:spacing w:before="60"/>
        <w:ind w:left="454"/>
        <w:jc w:val="both"/>
        <w:rPr>
          <w:rFonts w:ascii="Arial" w:hAnsi="Arial" w:cs="Arial"/>
          <w:sz w:val="22"/>
          <w:szCs w:val="22"/>
        </w:rPr>
      </w:pPr>
      <w:r w:rsidRPr="00146071">
        <w:rPr>
          <w:rFonts w:ascii="Arial" w:hAnsi="Arial" w:cs="Arial"/>
          <w:i/>
          <w:iCs/>
          <w:sz w:val="22"/>
          <w:szCs w:val="22"/>
        </w:rPr>
        <w:t xml:space="preserve">“a na navrhovanom chránenom území európskeho významu NATURA 2000.” </w:t>
      </w:r>
    </w:p>
    <w:p w:rsidR="004F7C03" w:rsidRPr="00146071" w:rsidRDefault="004F7C03" w:rsidP="00B02A7D">
      <w:pPr>
        <w:pStyle w:val="Default"/>
        <w:spacing w:before="60"/>
        <w:jc w:val="both"/>
        <w:rPr>
          <w:rFonts w:ascii="Arial" w:hAnsi="Arial" w:cs="Arial"/>
          <w:sz w:val="22"/>
          <w:szCs w:val="22"/>
        </w:rPr>
      </w:pPr>
      <w:r w:rsidRPr="00146071">
        <w:rPr>
          <w:rFonts w:ascii="Arial" w:hAnsi="Arial" w:cs="Arial"/>
          <w:sz w:val="22"/>
          <w:szCs w:val="22"/>
        </w:rPr>
        <w:t xml:space="preserve">Druhá veta sa nahrádza nasledovným textom: </w:t>
      </w:r>
    </w:p>
    <w:p w:rsidR="004F7C03" w:rsidRPr="00146071" w:rsidRDefault="004F7C03" w:rsidP="00B02A7D">
      <w:pPr>
        <w:pStyle w:val="Default"/>
        <w:spacing w:before="60"/>
        <w:ind w:left="454"/>
        <w:jc w:val="both"/>
        <w:rPr>
          <w:rFonts w:ascii="Arial" w:hAnsi="Arial" w:cs="Arial"/>
          <w:sz w:val="22"/>
          <w:szCs w:val="22"/>
        </w:rPr>
      </w:pPr>
      <w:r w:rsidRPr="00146071">
        <w:rPr>
          <w:rFonts w:ascii="Arial" w:hAnsi="Arial" w:cs="Arial"/>
          <w:sz w:val="22"/>
          <w:szCs w:val="22"/>
        </w:rPr>
        <w:t>„Územie národného parku Slovenský raj sa člení na zóny A, B, C a D. Zóny predstavujú z</w:t>
      </w:r>
      <w:r w:rsidRPr="00146071">
        <w:rPr>
          <w:rFonts w:ascii="Arial" w:hAnsi="Arial" w:cs="Arial"/>
          <w:sz w:val="22"/>
          <w:szCs w:val="22"/>
        </w:rPr>
        <w:t>o</w:t>
      </w:r>
      <w:r w:rsidRPr="00146071">
        <w:rPr>
          <w:rFonts w:ascii="Arial" w:hAnsi="Arial" w:cs="Arial"/>
          <w:sz w:val="22"/>
          <w:szCs w:val="22"/>
        </w:rPr>
        <w:t>skupenia ekologicko-funkčných priestorov. Sú to celistvé časti chráneného územia, pre</w:t>
      </w:r>
      <w:r w:rsidRPr="00146071">
        <w:rPr>
          <w:rFonts w:ascii="Arial" w:hAnsi="Arial" w:cs="Arial"/>
          <w:sz w:val="22"/>
          <w:szCs w:val="22"/>
        </w:rPr>
        <w:t>d</w:t>
      </w:r>
      <w:r w:rsidRPr="00146071">
        <w:rPr>
          <w:rFonts w:ascii="Arial" w:hAnsi="Arial" w:cs="Arial"/>
          <w:sz w:val="22"/>
          <w:szCs w:val="22"/>
        </w:rPr>
        <w:t>stavujúce mozaiku rôznych typov biotopov s rovnakým prírodno-ochranným významom a jemu zodpovedajúcim režimom územnej ochrany. V zóne A platí piaty stupeň ochrany po</w:t>
      </w:r>
      <w:r w:rsidRPr="00146071">
        <w:rPr>
          <w:rFonts w:ascii="Arial" w:hAnsi="Arial" w:cs="Arial"/>
          <w:sz w:val="22"/>
          <w:szCs w:val="22"/>
        </w:rPr>
        <w:t>d</w:t>
      </w:r>
      <w:r w:rsidRPr="00146071">
        <w:rPr>
          <w:rFonts w:ascii="Arial" w:hAnsi="Arial" w:cs="Arial"/>
          <w:sz w:val="22"/>
          <w:szCs w:val="22"/>
        </w:rPr>
        <w:t>ľa § 16 zákona č. 543/2002 Z. z. o ochrane prírody a krajiny v znení neskorších predpisov (ďalej len „zákon č. 543/2002 Z. z.“). V zóne B platí štvrtý stupeň ochrany podľa § 15 zák</w:t>
      </w:r>
      <w:r w:rsidRPr="00146071">
        <w:rPr>
          <w:rFonts w:ascii="Arial" w:hAnsi="Arial" w:cs="Arial"/>
          <w:sz w:val="22"/>
          <w:szCs w:val="22"/>
        </w:rPr>
        <w:t>o</w:t>
      </w:r>
      <w:r w:rsidRPr="00146071">
        <w:rPr>
          <w:rFonts w:ascii="Arial" w:hAnsi="Arial" w:cs="Arial"/>
          <w:sz w:val="22"/>
          <w:szCs w:val="22"/>
        </w:rPr>
        <w:t>na č. 543/2002 Z. z. V zóne C platí tretí stupeň ochrany podľa § 14 zákona č. 543/2002 Z. z. V zóne D platí druhý stupeň ochrany podľa § 13 zákona č. 543/2002 Z. z.“</w:t>
      </w:r>
    </w:p>
    <w:p w:rsidR="004F7C03" w:rsidRPr="00146071" w:rsidRDefault="004F7C03" w:rsidP="00B02A7D">
      <w:pPr>
        <w:pStyle w:val="Default"/>
        <w:spacing w:before="60"/>
        <w:rPr>
          <w:rFonts w:ascii="Arial" w:hAnsi="Arial" w:cs="Arial"/>
          <w:sz w:val="22"/>
          <w:szCs w:val="22"/>
        </w:rPr>
      </w:pPr>
      <w:r w:rsidRPr="00146071">
        <w:rPr>
          <w:rFonts w:ascii="Arial" w:hAnsi="Arial" w:cs="Arial"/>
          <w:sz w:val="22"/>
          <w:szCs w:val="22"/>
        </w:rPr>
        <w:t xml:space="preserve">Na riešenom území obce Stratená chrániť a rešpektovať : </w:t>
      </w:r>
    </w:p>
    <w:p w:rsidR="004F7C03" w:rsidRPr="00146071" w:rsidRDefault="004F7C03" w:rsidP="00517603">
      <w:pPr>
        <w:pStyle w:val="Default"/>
        <w:spacing w:before="60"/>
        <w:rPr>
          <w:rFonts w:ascii="Arial" w:hAnsi="Arial" w:cs="Arial"/>
          <w:sz w:val="22"/>
          <w:szCs w:val="22"/>
        </w:rPr>
      </w:pPr>
      <w:r w:rsidRPr="00146071">
        <w:rPr>
          <w:rFonts w:ascii="Arial" w:hAnsi="Arial" w:cs="Arial"/>
          <w:sz w:val="22"/>
          <w:szCs w:val="22"/>
        </w:rPr>
        <w:t xml:space="preserve">Odrážky a nahrádzajú novými odrážkami: </w:t>
      </w:r>
    </w:p>
    <w:p w:rsidR="004F7C03" w:rsidRPr="00146071" w:rsidRDefault="004F7C03" w:rsidP="00517603">
      <w:pPr>
        <w:pStyle w:val="Default"/>
        <w:ind w:left="908" w:hanging="454"/>
        <w:rPr>
          <w:rFonts w:ascii="Arial" w:hAnsi="Arial" w:cs="Arial"/>
          <w:sz w:val="22"/>
          <w:szCs w:val="22"/>
        </w:rPr>
      </w:pPr>
      <w:r w:rsidRPr="00146071">
        <w:rPr>
          <w:rFonts w:ascii="Arial" w:hAnsi="Arial" w:cs="Arial"/>
          <w:sz w:val="22"/>
          <w:szCs w:val="22"/>
        </w:rPr>
        <w:t xml:space="preserve">- </w:t>
      </w:r>
      <w:r w:rsidRPr="00146071">
        <w:rPr>
          <w:rFonts w:ascii="Arial" w:hAnsi="Arial" w:cs="Arial"/>
          <w:sz w:val="22"/>
          <w:szCs w:val="22"/>
        </w:rPr>
        <w:tab/>
        <w:t>Nariadenie vlády SR č. 69 zo dňa 16.12.2015, ktorým bol vyhlásený Národný park Sl</w:t>
      </w:r>
      <w:r w:rsidRPr="00146071">
        <w:rPr>
          <w:rFonts w:ascii="Arial" w:hAnsi="Arial" w:cs="Arial"/>
          <w:sz w:val="22"/>
          <w:szCs w:val="22"/>
        </w:rPr>
        <w:t>o</w:t>
      </w:r>
      <w:r w:rsidRPr="00146071">
        <w:rPr>
          <w:rFonts w:ascii="Arial" w:hAnsi="Arial" w:cs="Arial"/>
          <w:sz w:val="22"/>
          <w:szCs w:val="22"/>
        </w:rPr>
        <w:t>venský raj, jeho zóny a ochranné pásmo</w:t>
      </w:r>
      <w:r w:rsidR="00B8647F">
        <w:rPr>
          <w:rFonts w:ascii="Arial" w:hAnsi="Arial" w:cs="Arial"/>
          <w:sz w:val="22"/>
          <w:szCs w:val="22"/>
        </w:rPr>
        <w:t>,</w:t>
      </w:r>
      <w:r w:rsidRPr="00146071">
        <w:rPr>
          <w:rFonts w:ascii="Arial" w:hAnsi="Arial" w:cs="Arial"/>
          <w:sz w:val="22"/>
          <w:szCs w:val="22"/>
        </w:rPr>
        <w:t xml:space="preserve"> </w:t>
      </w:r>
    </w:p>
    <w:p w:rsidR="004F7C03" w:rsidRPr="00146071" w:rsidRDefault="004F7C03" w:rsidP="00517603">
      <w:pPr>
        <w:pStyle w:val="Default"/>
        <w:ind w:left="908" w:hanging="454"/>
        <w:rPr>
          <w:rFonts w:ascii="Arial" w:hAnsi="Arial" w:cs="Arial"/>
          <w:sz w:val="22"/>
          <w:szCs w:val="22"/>
        </w:rPr>
      </w:pPr>
      <w:r w:rsidRPr="00146071">
        <w:rPr>
          <w:rFonts w:ascii="Arial" w:hAnsi="Arial" w:cs="Arial"/>
          <w:sz w:val="22"/>
          <w:szCs w:val="22"/>
        </w:rPr>
        <w:t xml:space="preserve">- </w:t>
      </w:r>
      <w:r w:rsidRPr="00146071">
        <w:rPr>
          <w:rFonts w:ascii="Arial" w:hAnsi="Arial" w:cs="Arial"/>
          <w:sz w:val="22"/>
          <w:szCs w:val="22"/>
        </w:rPr>
        <w:tab/>
        <w:t>chránené územie európskeho významu NATURA 2000 SKUEV 0112 Slovenský raj</w:t>
      </w:r>
      <w:r w:rsidR="00B8647F">
        <w:rPr>
          <w:rFonts w:ascii="Arial" w:hAnsi="Arial" w:cs="Arial"/>
          <w:sz w:val="22"/>
          <w:szCs w:val="22"/>
        </w:rPr>
        <w:t>,</w:t>
      </w:r>
      <w:r w:rsidRPr="00146071">
        <w:rPr>
          <w:rFonts w:ascii="Arial" w:hAnsi="Arial" w:cs="Arial"/>
          <w:sz w:val="22"/>
          <w:szCs w:val="22"/>
        </w:rPr>
        <w:t xml:space="preserve"> </w:t>
      </w:r>
    </w:p>
    <w:p w:rsidR="004F7C03" w:rsidRPr="00146071" w:rsidRDefault="004F7C03" w:rsidP="00517603">
      <w:pPr>
        <w:pStyle w:val="Default"/>
        <w:ind w:left="908" w:hanging="454"/>
        <w:rPr>
          <w:rFonts w:ascii="Arial" w:hAnsi="Arial" w:cs="Arial"/>
          <w:sz w:val="22"/>
          <w:szCs w:val="22"/>
        </w:rPr>
      </w:pPr>
      <w:r w:rsidRPr="00146071">
        <w:rPr>
          <w:rFonts w:ascii="Arial" w:hAnsi="Arial" w:cs="Arial"/>
          <w:sz w:val="22"/>
          <w:szCs w:val="22"/>
        </w:rPr>
        <w:t xml:space="preserve">- </w:t>
      </w:r>
      <w:r w:rsidRPr="00146071">
        <w:rPr>
          <w:rFonts w:ascii="Arial" w:hAnsi="Arial" w:cs="Arial"/>
          <w:sz w:val="22"/>
          <w:szCs w:val="22"/>
        </w:rPr>
        <w:tab/>
        <w:t>SKUEV 2112</w:t>
      </w:r>
      <w:r w:rsidR="00B8647F">
        <w:rPr>
          <w:rFonts w:ascii="Arial" w:hAnsi="Arial" w:cs="Arial"/>
          <w:sz w:val="22"/>
          <w:szCs w:val="22"/>
        </w:rPr>
        <w:t>,</w:t>
      </w:r>
      <w:r w:rsidRPr="00146071">
        <w:rPr>
          <w:rFonts w:ascii="Arial" w:hAnsi="Arial" w:cs="Arial"/>
          <w:sz w:val="22"/>
          <w:szCs w:val="22"/>
        </w:rPr>
        <w:t xml:space="preserve"> </w:t>
      </w:r>
    </w:p>
    <w:p w:rsidR="004F7C03" w:rsidRPr="00146071" w:rsidRDefault="004F7C03" w:rsidP="00517603">
      <w:pPr>
        <w:pStyle w:val="Default"/>
        <w:ind w:left="908" w:hanging="454"/>
        <w:rPr>
          <w:rFonts w:ascii="Arial" w:hAnsi="Arial" w:cs="Arial"/>
          <w:sz w:val="22"/>
          <w:szCs w:val="22"/>
        </w:rPr>
      </w:pPr>
      <w:r w:rsidRPr="00146071">
        <w:rPr>
          <w:rFonts w:ascii="Arial" w:hAnsi="Arial" w:cs="Arial"/>
          <w:sz w:val="22"/>
          <w:szCs w:val="22"/>
        </w:rPr>
        <w:t xml:space="preserve">- </w:t>
      </w:r>
      <w:r w:rsidRPr="00146071">
        <w:rPr>
          <w:rFonts w:ascii="Arial" w:hAnsi="Arial" w:cs="Arial"/>
          <w:sz w:val="22"/>
          <w:szCs w:val="22"/>
        </w:rPr>
        <w:tab/>
        <w:t>SKUEV 3112 (návrh)</w:t>
      </w:r>
      <w:r w:rsidR="00B8647F">
        <w:rPr>
          <w:rFonts w:ascii="Arial" w:hAnsi="Arial" w:cs="Arial"/>
          <w:sz w:val="22"/>
          <w:szCs w:val="22"/>
        </w:rPr>
        <w:t>,</w:t>
      </w:r>
      <w:r w:rsidRPr="00146071">
        <w:rPr>
          <w:rFonts w:ascii="Arial" w:hAnsi="Arial" w:cs="Arial"/>
          <w:sz w:val="22"/>
          <w:szCs w:val="22"/>
        </w:rPr>
        <w:t xml:space="preserve"> </w:t>
      </w:r>
    </w:p>
    <w:p w:rsidR="004F7C03" w:rsidRPr="00146071" w:rsidRDefault="004F7C03" w:rsidP="00517603">
      <w:pPr>
        <w:pStyle w:val="Default"/>
        <w:ind w:left="908" w:hanging="454"/>
        <w:rPr>
          <w:rFonts w:ascii="Arial" w:hAnsi="Arial" w:cs="Arial"/>
          <w:sz w:val="22"/>
          <w:szCs w:val="22"/>
        </w:rPr>
      </w:pPr>
      <w:r w:rsidRPr="00146071">
        <w:rPr>
          <w:rFonts w:ascii="Arial" w:hAnsi="Arial" w:cs="Arial"/>
          <w:sz w:val="22"/>
          <w:szCs w:val="22"/>
        </w:rPr>
        <w:t xml:space="preserve">- </w:t>
      </w:r>
      <w:r w:rsidRPr="00146071">
        <w:rPr>
          <w:rFonts w:ascii="Arial" w:hAnsi="Arial" w:cs="Arial"/>
          <w:sz w:val="22"/>
          <w:szCs w:val="22"/>
        </w:rPr>
        <w:tab/>
        <w:t>SKCHVU 053 Slovenský raj - chránené vtáčie územie</w:t>
      </w:r>
      <w:r w:rsidR="00B8647F">
        <w:rPr>
          <w:rFonts w:ascii="Arial" w:hAnsi="Arial" w:cs="Arial"/>
          <w:sz w:val="22"/>
          <w:szCs w:val="22"/>
        </w:rPr>
        <w:t>,</w:t>
      </w:r>
      <w:r w:rsidRPr="00146071">
        <w:rPr>
          <w:rFonts w:ascii="Arial" w:hAnsi="Arial" w:cs="Arial"/>
          <w:sz w:val="22"/>
          <w:szCs w:val="22"/>
        </w:rPr>
        <w:t xml:space="preserve"> </w:t>
      </w:r>
    </w:p>
    <w:p w:rsidR="004F7C03" w:rsidRPr="00146071" w:rsidRDefault="004F7C03" w:rsidP="00517603">
      <w:pPr>
        <w:pStyle w:val="Default"/>
        <w:ind w:left="908" w:hanging="454"/>
        <w:rPr>
          <w:rFonts w:ascii="Arial" w:hAnsi="Arial" w:cs="Arial"/>
          <w:sz w:val="22"/>
          <w:szCs w:val="22"/>
        </w:rPr>
      </w:pPr>
      <w:r w:rsidRPr="00146071">
        <w:rPr>
          <w:rFonts w:ascii="Arial" w:hAnsi="Arial" w:cs="Arial"/>
          <w:sz w:val="22"/>
          <w:szCs w:val="22"/>
        </w:rPr>
        <w:t xml:space="preserve">- </w:t>
      </w:r>
      <w:r w:rsidRPr="00146071">
        <w:rPr>
          <w:rFonts w:ascii="Arial" w:hAnsi="Arial" w:cs="Arial"/>
          <w:sz w:val="22"/>
          <w:szCs w:val="22"/>
        </w:rPr>
        <w:tab/>
        <w:t>Národnú prírodnú rezervácia Hnilecká Jelšina</w:t>
      </w:r>
      <w:r w:rsidR="00B8647F">
        <w:rPr>
          <w:rFonts w:ascii="Arial" w:hAnsi="Arial" w:cs="Arial"/>
          <w:sz w:val="22"/>
          <w:szCs w:val="22"/>
        </w:rPr>
        <w:t>.</w:t>
      </w:r>
      <w:r w:rsidRPr="00146071">
        <w:rPr>
          <w:rFonts w:ascii="Arial" w:hAnsi="Arial" w:cs="Arial"/>
          <w:sz w:val="22"/>
          <w:szCs w:val="22"/>
        </w:rPr>
        <w:t xml:space="preserve"> </w:t>
      </w:r>
    </w:p>
    <w:p w:rsidR="004F7C03" w:rsidRPr="00146071" w:rsidRDefault="004F7C03" w:rsidP="00775CCC">
      <w:pPr>
        <w:pStyle w:val="Default"/>
        <w:spacing w:before="240"/>
        <w:ind w:left="454" w:hanging="454"/>
        <w:jc w:val="both"/>
        <w:rPr>
          <w:rFonts w:ascii="Arial" w:hAnsi="Arial" w:cs="Arial"/>
          <w:b/>
          <w:bCs/>
          <w:sz w:val="22"/>
          <w:szCs w:val="22"/>
        </w:rPr>
      </w:pPr>
      <w:r w:rsidRPr="00146071">
        <w:rPr>
          <w:rFonts w:ascii="Arial" w:hAnsi="Arial" w:cs="Arial"/>
          <w:b/>
          <w:bCs/>
          <w:sz w:val="22"/>
          <w:szCs w:val="22"/>
        </w:rPr>
        <w:t>11)</w:t>
      </w:r>
      <w:r w:rsidR="00775CCC">
        <w:rPr>
          <w:rFonts w:ascii="Arial" w:hAnsi="Arial" w:cs="Arial"/>
          <w:b/>
          <w:bCs/>
          <w:sz w:val="22"/>
          <w:szCs w:val="22"/>
        </w:rPr>
        <w:tab/>
      </w:r>
      <w:r w:rsidRPr="00146071">
        <w:rPr>
          <w:rFonts w:ascii="Arial" w:hAnsi="Arial" w:cs="Arial"/>
          <w:b/>
          <w:bCs/>
          <w:sz w:val="22"/>
          <w:szCs w:val="22"/>
        </w:rPr>
        <w:t xml:space="preserve">Zásady a regulatívy udržania ekologickej stability územia obce </w:t>
      </w:r>
    </w:p>
    <w:p w:rsidR="004F7C03" w:rsidRPr="00146071" w:rsidRDefault="004F7C03" w:rsidP="00146071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146071">
        <w:rPr>
          <w:rFonts w:ascii="Arial" w:hAnsi="Arial" w:cs="Arial"/>
          <w:sz w:val="22"/>
          <w:szCs w:val="22"/>
        </w:rPr>
        <w:t>Nemenia sa</w:t>
      </w:r>
      <w:r w:rsidR="00B8647F">
        <w:rPr>
          <w:rFonts w:ascii="Arial" w:hAnsi="Arial" w:cs="Arial"/>
          <w:sz w:val="22"/>
          <w:szCs w:val="22"/>
        </w:rPr>
        <w:t>.</w:t>
      </w:r>
    </w:p>
    <w:p w:rsidR="004F7C03" w:rsidRPr="00146071" w:rsidRDefault="004F7C03" w:rsidP="00775CCC">
      <w:pPr>
        <w:pStyle w:val="Default"/>
        <w:spacing w:before="360"/>
        <w:rPr>
          <w:rFonts w:ascii="Arial" w:hAnsi="Arial" w:cs="Arial"/>
          <w:sz w:val="22"/>
          <w:szCs w:val="22"/>
        </w:rPr>
      </w:pPr>
      <w:r w:rsidRPr="00146071">
        <w:rPr>
          <w:rFonts w:ascii="Arial" w:hAnsi="Arial" w:cs="Arial"/>
          <w:b/>
          <w:bCs/>
          <w:sz w:val="22"/>
          <w:szCs w:val="22"/>
        </w:rPr>
        <w:t xml:space="preserve">ČASŤ ŠTRVTÁ </w:t>
      </w:r>
    </w:p>
    <w:p w:rsidR="004F7C03" w:rsidRPr="00146071" w:rsidRDefault="004F7C03" w:rsidP="00775CCC">
      <w:pPr>
        <w:pStyle w:val="Default"/>
        <w:spacing w:before="240"/>
        <w:ind w:left="454" w:hanging="454"/>
        <w:jc w:val="both"/>
        <w:rPr>
          <w:rFonts w:ascii="Arial" w:hAnsi="Arial" w:cs="Arial"/>
          <w:b/>
          <w:bCs/>
          <w:sz w:val="22"/>
          <w:szCs w:val="22"/>
        </w:rPr>
      </w:pPr>
      <w:r w:rsidRPr="00146071">
        <w:rPr>
          <w:rFonts w:ascii="Arial" w:hAnsi="Arial" w:cs="Arial"/>
          <w:b/>
          <w:bCs/>
          <w:sz w:val="22"/>
          <w:szCs w:val="22"/>
        </w:rPr>
        <w:t>D)</w:t>
      </w:r>
      <w:r w:rsidR="00517603">
        <w:rPr>
          <w:rFonts w:ascii="Arial" w:hAnsi="Arial" w:cs="Arial"/>
          <w:b/>
          <w:bCs/>
          <w:sz w:val="22"/>
          <w:szCs w:val="22"/>
        </w:rPr>
        <w:tab/>
      </w:r>
      <w:r w:rsidRPr="00146071">
        <w:rPr>
          <w:rFonts w:ascii="Arial" w:hAnsi="Arial" w:cs="Arial"/>
          <w:b/>
          <w:bCs/>
          <w:sz w:val="22"/>
          <w:szCs w:val="22"/>
        </w:rPr>
        <w:t>Návrh plôch na verejnoprospešné stavby a na vykonanie asanácií</w:t>
      </w:r>
    </w:p>
    <w:p w:rsidR="004F7C03" w:rsidRPr="00146071" w:rsidRDefault="004F7C03" w:rsidP="00146071">
      <w:pPr>
        <w:pStyle w:val="Default"/>
        <w:rPr>
          <w:rFonts w:ascii="Arial" w:hAnsi="Arial" w:cs="Arial"/>
          <w:sz w:val="22"/>
          <w:szCs w:val="22"/>
        </w:rPr>
      </w:pPr>
      <w:r w:rsidRPr="00146071">
        <w:rPr>
          <w:rFonts w:ascii="Arial" w:hAnsi="Arial" w:cs="Arial"/>
          <w:sz w:val="22"/>
          <w:szCs w:val="22"/>
        </w:rPr>
        <w:t xml:space="preserve">Dopĺňa sa </w:t>
      </w:r>
      <w:r w:rsidR="00B8647F">
        <w:rPr>
          <w:rFonts w:ascii="Arial" w:hAnsi="Arial" w:cs="Arial"/>
          <w:sz w:val="22"/>
          <w:szCs w:val="22"/>
        </w:rPr>
        <w:t>:</w:t>
      </w:r>
    </w:p>
    <w:p w:rsidR="004F7C03" w:rsidRPr="00146071" w:rsidRDefault="004F7C03" w:rsidP="00517603">
      <w:pPr>
        <w:pStyle w:val="Default"/>
        <w:spacing w:before="60"/>
        <w:jc w:val="both"/>
        <w:rPr>
          <w:rFonts w:ascii="Arial" w:hAnsi="Arial" w:cs="Arial"/>
          <w:sz w:val="22"/>
          <w:szCs w:val="22"/>
        </w:rPr>
      </w:pPr>
      <w:r w:rsidRPr="00146071">
        <w:rPr>
          <w:rFonts w:ascii="Arial" w:hAnsi="Arial" w:cs="Arial"/>
          <w:sz w:val="22"/>
          <w:szCs w:val="22"/>
        </w:rPr>
        <w:lastRenderedPageBreak/>
        <w:t xml:space="preserve">V časti </w:t>
      </w:r>
      <w:r w:rsidRPr="00146071">
        <w:rPr>
          <w:rFonts w:ascii="Arial" w:hAnsi="Arial" w:cs="Arial"/>
          <w:b/>
          <w:bCs/>
          <w:sz w:val="22"/>
          <w:szCs w:val="22"/>
        </w:rPr>
        <w:t>A</w:t>
      </w:r>
      <w:r w:rsidRPr="00146071">
        <w:rPr>
          <w:rFonts w:ascii="Arial" w:hAnsi="Arial" w:cs="Arial"/>
          <w:sz w:val="22"/>
          <w:szCs w:val="22"/>
        </w:rPr>
        <w:t xml:space="preserve">,  Verejná doprava sa dopĺňa: </w:t>
      </w:r>
    </w:p>
    <w:p w:rsidR="004F7C03" w:rsidRPr="00146071" w:rsidRDefault="00775CCC" w:rsidP="00517603">
      <w:pPr>
        <w:pStyle w:val="Default"/>
        <w:spacing w:before="60"/>
        <w:ind w:left="908" w:hanging="45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 w:rsidR="00517603">
        <w:rPr>
          <w:rFonts w:ascii="Arial" w:hAnsi="Arial" w:cs="Arial"/>
          <w:sz w:val="22"/>
          <w:szCs w:val="22"/>
        </w:rPr>
        <w:tab/>
      </w:r>
      <w:r w:rsidR="004F7C03" w:rsidRPr="00146071">
        <w:rPr>
          <w:rFonts w:ascii="Arial" w:hAnsi="Arial" w:cs="Arial"/>
          <w:sz w:val="22"/>
          <w:szCs w:val="22"/>
        </w:rPr>
        <w:t xml:space="preserve">Plocha pre prístupový chodník k spodnému cintorínu v Stratenej </w:t>
      </w:r>
    </w:p>
    <w:p w:rsidR="004F7C03" w:rsidRPr="00146071" w:rsidRDefault="004F7C03" w:rsidP="00775CCC">
      <w:pPr>
        <w:pStyle w:val="Default"/>
        <w:spacing w:before="240"/>
        <w:ind w:left="454" w:hanging="454"/>
        <w:jc w:val="both"/>
        <w:rPr>
          <w:rFonts w:ascii="Arial" w:hAnsi="Arial" w:cs="Arial"/>
          <w:b/>
          <w:bCs/>
          <w:sz w:val="22"/>
          <w:szCs w:val="22"/>
        </w:rPr>
      </w:pPr>
      <w:r w:rsidRPr="00146071">
        <w:rPr>
          <w:rFonts w:ascii="Arial" w:hAnsi="Arial" w:cs="Arial"/>
          <w:b/>
          <w:bCs/>
          <w:sz w:val="22"/>
          <w:szCs w:val="22"/>
        </w:rPr>
        <w:t>E.)</w:t>
      </w:r>
      <w:r w:rsidR="00517603">
        <w:rPr>
          <w:rFonts w:ascii="Arial" w:hAnsi="Arial" w:cs="Arial"/>
          <w:b/>
          <w:bCs/>
          <w:sz w:val="22"/>
          <w:szCs w:val="22"/>
        </w:rPr>
        <w:tab/>
      </w:r>
      <w:r w:rsidRPr="00146071">
        <w:rPr>
          <w:rFonts w:ascii="Arial" w:hAnsi="Arial" w:cs="Arial"/>
          <w:b/>
          <w:bCs/>
          <w:sz w:val="22"/>
          <w:szCs w:val="22"/>
        </w:rPr>
        <w:t xml:space="preserve">Návrh časti obce, na ktoré je potrebné obstarať a schváliť územný plán zóny </w:t>
      </w:r>
    </w:p>
    <w:p w:rsidR="004F7C03" w:rsidRPr="00146071" w:rsidRDefault="004F7C03" w:rsidP="00146071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146071">
        <w:rPr>
          <w:rFonts w:ascii="Arial" w:hAnsi="Arial" w:cs="Arial"/>
          <w:sz w:val="22"/>
          <w:szCs w:val="22"/>
        </w:rPr>
        <w:t>Nemení sa</w:t>
      </w:r>
      <w:r w:rsidR="00B8647F">
        <w:rPr>
          <w:rFonts w:ascii="Arial" w:hAnsi="Arial" w:cs="Arial"/>
          <w:sz w:val="22"/>
          <w:szCs w:val="22"/>
        </w:rPr>
        <w:t>.</w:t>
      </w:r>
    </w:p>
    <w:p w:rsidR="004F7C03" w:rsidRPr="00146071" w:rsidRDefault="004F7C03" w:rsidP="00775CCC">
      <w:pPr>
        <w:pStyle w:val="Default"/>
        <w:spacing w:before="240"/>
        <w:ind w:left="454" w:hanging="454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146071">
        <w:rPr>
          <w:rFonts w:ascii="Arial" w:hAnsi="Arial" w:cs="Arial"/>
          <w:b/>
          <w:bCs/>
          <w:color w:val="auto"/>
          <w:sz w:val="22"/>
          <w:szCs w:val="22"/>
        </w:rPr>
        <w:t>F.)</w:t>
      </w:r>
      <w:r w:rsidR="00517603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Pr="00146071">
        <w:rPr>
          <w:rFonts w:ascii="Arial" w:hAnsi="Arial" w:cs="Arial"/>
          <w:b/>
          <w:bCs/>
          <w:color w:val="auto"/>
          <w:sz w:val="22"/>
          <w:szCs w:val="22"/>
        </w:rPr>
        <w:t>Zoznam verejnoprospešných stavieb</w:t>
      </w:r>
    </w:p>
    <w:p w:rsidR="004F7C03" w:rsidRPr="00146071" w:rsidRDefault="004F7C03" w:rsidP="00517603">
      <w:pPr>
        <w:pStyle w:val="Default"/>
        <w:numPr>
          <w:ilvl w:val="0"/>
          <w:numId w:val="4"/>
        </w:numPr>
        <w:spacing w:before="60"/>
        <w:ind w:left="908" w:hanging="454"/>
        <w:jc w:val="both"/>
        <w:rPr>
          <w:rFonts w:ascii="Arial" w:hAnsi="Arial" w:cs="Arial"/>
          <w:color w:val="auto"/>
          <w:sz w:val="22"/>
          <w:szCs w:val="22"/>
        </w:rPr>
      </w:pPr>
      <w:r w:rsidRPr="00146071">
        <w:rPr>
          <w:rFonts w:ascii="Arial" w:hAnsi="Arial" w:cs="Arial"/>
          <w:color w:val="auto"/>
          <w:sz w:val="22"/>
          <w:szCs w:val="22"/>
        </w:rPr>
        <w:t>prístupový chodník k starému cintorínu</w:t>
      </w:r>
      <w:r w:rsidR="00B8647F">
        <w:rPr>
          <w:rFonts w:ascii="Arial" w:hAnsi="Arial" w:cs="Arial"/>
          <w:color w:val="auto"/>
          <w:sz w:val="22"/>
          <w:szCs w:val="22"/>
        </w:rPr>
        <w:t>,</w:t>
      </w:r>
      <w:r w:rsidRPr="00146071"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4F7C03" w:rsidRPr="00146071" w:rsidRDefault="004F7C03" w:rsidP="00775CCC">
      <w:pPr>
        <w:pStyle w:val="Default"/>
        <w:spacing w:before="240"/>
        <w:ind w:left="454" w:hanging="454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146071">
        <w:rPr>
          <w:rFonts w:ascii="Arial" w:hAnsi="Arial" w:cs="Arial"/>
          <w:b/>
          <w:bCs/>
          <w:color w:val="auto"/>
          <w:sz w:val="22"/>
          <w:szCs w:val="22"/>
        </w:rPr>
        <w:t>G) Schéma záväzných častí riešenia a verejnoprospešných stavieb.</w:t>
      </w:r>
    </w:p>
    <w:p w:rsidR="00775CCC" w:rsidRPr="00775CCC" w:rsidRDefault="00775CCC" w:rsidP="00775CCC">
      <w:pPr>
        <w:pStyle w:val="Default"/>
        <w:spacing w:before="120"/>
        <w:rPr>
          <w:rFonts w:ascii="Arial" w:hAnsi="Arial" w:cs="Arial"/>
          <w:color w:val="auto"/>
          <w:sz w:val="22"/>
          <w:szCs w:val="22"/>
        </w:rPr>
      </w:pPr>
      <w:r w:rsidRPr="00775CCC">
        <w:rPr>
          <w:rFonts w:ascii="Arial" w:hAnsi="Arial" w:cs="Arial"/>
          <w:color w:val="auto"/>
          <w:sz w:val="22"/>
          <w:szCs w:val="22"/>
        </w:rPr>
        <w:t>Súčasťou záväznej časti je výkres :</w:t>
      </w:r>
    </w:p>
    <w:p w:rsidR="00775CCC" w:rsidRPr="00775CCC" w:rsidRDefault="00775CCC" w:rsidP="00775CCC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775CCC">
        <w:rPr>
          <w:rFonts w:ascii="Arial" w:hAnsi="Arial" w:cs="Arial"/>
          <w:color w:val="auto"/>
          <w:sz w:val="22"/>
          <w:szCs w:val="22"/>
        </w:rPr>
        <w:t>č. 1 - Komplexný návrh, návrh dopravy M 1: 2880</w:t>
      </w:r>
    </w:p>
    <w:p w:rsidR="00775CCC" w:rsidRPr="00775CCC" w:rsidRDefault="00775CCC" w:rsidP="00775CCC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775CCC">
        <w:rPr>
          <w:rFonts w:ascii="Arial" w:hAnsi="Arial" w:cs="Arial"/>
          <w:color w:val="auto"/>
          <w:sz w:val="22"/>
          <w:szCs w:val="22"/>
        </w:rPr>
        <w:t>č. 4 - Komplexný návrh, návrh dopravy M 1:2000</w:t>
      </w:r>
    </w:p>
    <w:p w:rsidR="00775CCC" w:rsidRPr="00775CCC" w:rsidRDefault="00775CCC" w:rsidP="00775CCC">
      <w:pPr>
        <w:pStyle w:val="Default"/>
        <w:spacing w:before="120"/>
        <w:rPr>
          <w:rFonts w:ascii="Arial" w:hAnsi="Arial" w:cs="Arial"/>
          <w:color w:val="auto"/>
          <w:sz w:val="22"/>
          <w:szCs w:val="22"/>
        </w:rPr>
      </w:pPr>
      <w:r w:rsidRPr="00775CCC">
        <w:rPr>
          <w:rFonts w:ascii="Arial" w:hAnsi="Arial" w:cs="Arial"/>
          <w:color w:val="auto"/>
          <w:sz w:val="22"/>
          <w:szCs w:val="22"/>
        </w:rPr>
        <w:t xml:space="preserve">Čo nie je uvedené v záväznej časti je smerné. </w:t>
      </w:r>
    </w:p>
    <w:p w:rsidR="00775CCC" w:rsidRPr="00775CCC" w:rsidRDefault="00775CCC" w:rsidP="00775CCC">
      <w:pPr>
        <w:pStyle w:val="Default"/>
        <w:spacing w:before="120"/>
        <w:rPr>
          <w:rFonts w:ascii="Arial" w:hAnsi="Arial" w:cs="Arial"/>
          <w:color w:val="auto"/>
          <w:sz w:val="22"/>
          <w:szCs w:val="22"/>
        </w:rPr>
      </w:pPr>
      <w:r w:rsidRPr="00775CCC">
        <w:rPr>
          <w:rFonts w:ascii="Arial" w:hAnsi="Arial" w:cs="Arial"/>
          <w:color w:val="auto"/>
          <w:sz w:val="22"/>
          <w:szCs w:val="22"/>
        </w:rPr>
        <w:t>Záväzné časti ÚPN je možné meniť zmenami a doplnkami k ÚPN. O úprave smernej časti ro</w:t>
      </w:r>
      <w:r w:rsidRPr="00775CCC">
        <w:rPr>
          <w:rFonts w:ascii="Arial" w:hAnsi="Arial" w:cs="Arial"/>
          <w:color w:val="auto"/>
          <w:sz w:val="22"/>
          <w:szCs w:val="22"/>
        </w:rPr>
        <w:t>z</w:t>
      </w:r>
      <w:r w:rsidRPr="00775CCC">
        <w:rPr>
          <w:rFonts w:ascii="Arial" w:hAnsi="Arial" w:cs="Arial"/>
          <w:color w:val="auto"/>
          <w:sz w:val="22"/>
          <w:szCs w:val="22"/>
        </w:rPr>
        <w:t>hoduje orgán, ktorý ÚPD obstaral.</w:t>
      </w:r>
    </w:p>
    <w:p w:rsidR="00517603" w:rsidRDefault="00517603" w:rsidP="00517603">
      <w:pPr>
        <w:jc w:val="both"/>
        <w:rPr>
          <w:rFonts w:ascii="Arial" w:hAnsi="Arial" w:cs="Arial"/>
          <w:sz w:val="22"/>
          <w:szCs w:val="22"/>
        </w:rPr>
      </w:pPr>
    </w:p>
    <w:p w:rsidR="00517603" w:rsidRDefault="00517603" w:rsidP="00517603">
      <w:pPr>
        <w:jc w:val="both"/>
        <w:rPr>
          <w:rFonts w:ascii="Arial" w:hAnsi="Arial" w:cs="Arial"/>
          <w:sz w:val="22"/>
          <w:szCs w:val="22"/>
        </w:rPr>
      </w:pPr>
    </w:p>
    <w:p w:rsidR="00517603" w:rsidRDefault="00517603" w:rsidP="00517603">
      <w:pPr>
        <w:jc w:val="both"/>
        <w:rPr>
          <w:rFonts w:ascii="Arial" w:hAnsi="Arial" w:cs="Arial"/>
          <w:sz w:val="22"/>
          <w:szCs w:val="22"/>
        </w:rPr>
      </w:pPr>
    </w:p>
    <w:p w:rsidR="00517603" w:rsidRDefault="00517603" w:rsidP="00517603">
      <w:pPr>
        <w:jc w:val="both"/>
        <w:rPr>
          <w:rFonts w:ascii="Arial" w:hAnsi="Arial" w:cs="Arial"/>
          <w:sz w:val="22"/>
          <w:szCs w:val="22"/>
        </w:rPr>
      </w:pPr>
    </w:p>
    <w:p w:rsidR="00517603" w:rsidRDefault="00517603" w:rsidP="00517603">
      <w:pPr>
        <w:jc w:val="both"/>
        <w:rPr>
          <w:rFonts w:ascii="Arial" w:hAnsi="Arial" w:cs="Arial"/>
          <w:sz w:val="22"/>
          <w:szCs w:val="22"/>
        </w:rPr>
      </w:pPr>
    </w:p>
    <w:p w:rsidR="00517603" w:rsidRDefault="00517603" w:rsidP="00517603">
      <w:pPr>
        <w:jc w:val="both"/>
        <w:rPr>
          <w:rFonts w:ascii="Arial" w:hAnsi="Arial" w:cs="Arial"/>
          <w:sz w:val="22"/>
          <w:szCs w:val="22"/>
        </w:rPr>
      </w:pPr>
    </w:p>
    <w:p w:rsidR="00517603" w:rsidRDefault="00517603" w:rsidP="00517603">
      <w:pPr>
        <w:jc w:val="both"/>
        <w:rPr>
          <w:rFonts w:ascii="Arial" w:hAnsi="Arial" w:cs="Arial"/>
          <w:sz w:val="22"/>
          <w:szCs w:val="22"/>
        </w:rPr>
      </w:pPr>
    </w:p>
    <w:p w:rsidR="00517603" w:rsidRDefault="00517603" w:rsidP="00517603">
      <w:pPr>
        <w:jc w:val="both"/>
        <w:rPr>
          <w:rFonts w:ascii="Arial" w:hAnsi="Arial" w:cs="Arial"/>
          <w:sz w:val="22"/>
          <w:szCs w:val="22"/>
        </w:rPr>
      </w:pPr>
    </w:p>
    <w:p w:rsidR="00517603" w:rsidRDefault="00517603" w:rsidP="00517603">
      <w:pPr>
        <w:jc w:val="both"/>
        <w:rPr>
          <w:rFonts w:ascii="Arial" w:hAnsi="Arial" w:cs="Arial"/>
          <w:sz w:val="22"/>
          <w:szCs w:val="22"/>
        </w:rPr>
      </w:pPr>
    </w:p>
    <w:p w:rsidR="00517603" w:rsidRDefault="00517603" w:rsidP="00517603">
      <w:pPr>
        <w:jc w:val="both"/>
        <w:rPr>
          <w:rFonts w:ascii="Arial" w:hAnsi="Arial" w:cs="Arial"/>
          <w:sz w:val="22"/>
          <w:szCs w:val="22"/>
        </w:rPr>
      </w:pPr>
    </w:p>
    <w:p w:rsidR="00517603" w:rsidRDefault="00517603" w:rsidP="00517603">
      <w:pPr>
        <w:jc w:val="both"/>
        <w:rPr>
          <w:rFonts w:ascii="Arial" w:hAnsi="Arial" w:cs="Arial"/>
          <w:sz w:val="22"/>
          <w:szCs w:val="22"/>
        </w:rPr>
      </w:pPr>
    </w:p>
    <w:p w:rsidR="00517603" w:rsidRDefault="00517603" w:rsidP="00517603">
      <w:pPr>
        <w:jc w:val="both"/>
        <w:rPr>
          <w:rFonts w:ascii="Arial" w:hAnsi="Arial" w:cs="Arial"/>
          <w:sz w:val="22"/>
          <w:szCs w:val="22"/>
        </w:rPr>
      </w:pPr>
    </w:p>
    <w:p w:rsidR="00517603" w:rsidRDefault="00517603" w:rsidP="00517603">
      <w:pPr>
        <w:jc w:val="both"/>
        <w:rPr>
          <w:rFonts w:ascii="Arial" w:hAnsi="Arial" w:cs="Arial"/>
          <w:sz w:val="22"/>
          <w:szCs w:val="22"/>
        </w:rPr>
      </w:pPr>
    </w:p>
    <w:p w:rsidR="00517603" w:rsidRDefault="00517603" w:rsidP="00517603">
      <w:pPr>
        <w:jc w:val="both"/>
        <w:rPr>
          <w:rFonts w:ascii="Arial" w:hAnsi="Arial" w:cs="Arial"/>
          <w:sz w:val="22"/>
          <w:szCs w:val="22"/>
        </w:rPr>
      </w:pPr>
    </w:p>
    <w:p w:rsidR="00517603" w:rsidRDefault="00517603" w:rsidP="00517603">
      <w:pPr>
        <w:jc w:val="both"/>
        <w:rPr>
          <w:rFonts w:ascii="Arial" w:hAnsi="Arial" w:cs="Arial"/>
          <w:sz w:val="22"/>
          <w:szCs w:val="22"/>
        </w:rPr>
      </w:pPr>
    </w:p>
    <w:p w:rsidR="00517603" w:rsidRDefault="00517603" w:rsidP="00517603">
      <w:pPr>
        <w:jc w:val="both"/>
        <w:rPr>
          <w:rFonts w:ascii="Arial" w:hAnsi="Arial" w:cs="Arial"/>
          <w:sz w:val="22"/>
          <w:szCs w:val="22"/>
        </w:rPr>
      </w:pPr>
    </w:p>
    <w:p w:rsidR="00517603" w:rsidRDefault="00517603" w:rsidP="00517603">
      <w:pPr>
        <w:jc w:val="both"/>
        <w:rPr>
          <w:rFonts w:ascii="Arial" w:hAnsi="Arial" w:cs="Arial"/>
          <w:sz w:val="22"/>
          <w:szCs w:val="22"/>
        </w:rPr>
      </w:pPr>
    </w:p>
    <w:p w:rsidR="00517603" w:rsidRDefault="00517603" w:rsidP="00517603">
      <w:pPr>
        <w:jc w:val="both"/>
        <w:rPr>
          <w:rFonts w:ascii="Arial" w:hAnsi="Arial" w:cs="Arial"/>
          <w:sz w:val="22"/>
          <w:szCs w:val="22"/>
        </w:rPr>
      </w:pPr>
    </w:p>
    <w:p w:rsidR="00517603" w:rsidRDefault="00517603" w:rsidP="00517603">
      <w:pPr>
        <w:jc w:val="both"/>
        <w:rPr>
          <w:rFonts w:ascii="Arial" w:hAnsi="Arial" w:cs="Arial"/>
          <w:sz w:val="22"/>
          <w:szCs w:val="22"/>
        </w:rPr>
      </w:pPr>
    </w:p>
    <w:p w:rsidR="00517603" w:rsidRDefault="00517603" w:rsidP="00517603">
      <w:pPr>
        <w:jc w:val="both"/>
        <w:rPr>
          <w:rFonts w:ascii="Arial" w:hAnsi="Arial" w:cs="Arial"/>
          <w:sz w:val="22"/>
          <w:szCs w:val="22"/>
        </w:rPr>
      </w:pPr>
    </w:p>
    <w:p w:rsidR="00517603" w:rsidRDefault="00517603" w:rsidP="00517603">
      <w:pPr>
        <w:jc w:val="both"/>
        <w:rPr>
          <w:rFonts w:ascii="Arial" w:hAnsi="Arial" w:cs="Arial"/>
          <w:sz w:val="22"/>
          <w:szCs w:val="22"/>
        </w:rPr>
      </w:pPr>
    </w:p>
    <w:p w:rsidR="00517603" w:rsidRDefault="00517603" w:rsidP="00517603">
      <w:pPr>
        <w:jc w:val="both"/>
        <w:rPr>
          <w:rFonts w:ascii="Arial" w:hAnsi="Arial" w:cs="Arial"/>
          <w:sz w:val="22"/>
          <w:szCs w:val="22"/>
        </w:rPr>
      </w:pPr>
    </w:p>
    <w:p w:rsidR="00517603" w:rsidRDefault="00517603" w:rsidP="00517603">
      <w:pPr>
        <w:jc w:val="both"/>
        <w:rPr>
          <w:rFonts w:ascii="Arial" w:hAnsi="Arial" w:cs="Arial"/>
          <w:sz w:val="22"/>
          <w:szCs w:val="22"/>
        </w:rPr>
      </w:pPr>
    </w:p>
    <w:p w:rsidR="00517603" w:rsidRDefault="00517603" w:rsidP="00517603">
      <w:pPr>
        <w:jc w:val="both"/>
        <w:rPr>
          <w:rFonts w:ascii="Arial" w:hAnsi="Arial" w:cs="Arial"/>
          <w:sz w:val="22"/>
          <w:szCs w:val="22"/>
        </w:rPr>
      </w:pPr>
    </w:p>
    <w:p w:rsidR="00517603" w:rsidRDefault="00517603" w:rsidP="00517603">
      <w:pPr>
        <w:jc w:val="both"/>
        <w:rPr>
          <w:rFonts w:ascii="Arial" w:hAnsi="Arial" w:cs="Arial"/>
          <w:sz w:val="22"/>
          <w:szCs w:val="22"/>
        </w:rPr>
      </w:pPr>
    </w:p>
    <w:p w:rsidR="00517603" w:rsidRDefault="00517603" w:rsidP="00517603">
      <w:pPr>
        <w:jc w:val="both"/>
        <w:rPr>
          <w:rFonts w:ascii="Arial" w:hAnsi="Arial" w:cs="Arial"/>
          <w:sz w:val="22"/>
          <w:szCs w:val="22"/>
        </w:rPr>
      </w:pPr>
    </w:p>
    <w:p w:rsidR="00517603" w:rsidRDefault="00517603" w:rsidP="00517603">
      <w:pPr>
        <w:jc w:val="both"/>
        <w:rPr>
          <w:rFonts w:ascii="Arial" w:hAnsi="Arial" w:cs="Arial"/>
          <w:sz w:val="22"/>
          <w:szCs w:val="22"/>
        </w:rPr>
      </w:pPr>
    </w:p>
    <w:p w:rsidR="00517603" w:rsidRDefault="00517603" w:rsidP="00517603">
      <w:pPr>
        <w:jc w:val="both"/>
        <w:rPr>
          <w:rFonts w:ascii="Arial" w:hAnsi="Arial" w:cs="Arial"/>
          <w:sz w:val="22"/>
          <w:szCs w:val="22"/>
        </w:rPr>
      </w:pPr>
    </w:p>
    <w:p w:rsidR="00517603" w:rsidRDefault="00517603" w:rsidP="00517603">
      <w:pPr>
        <w:jc w:val="both"/>
        <w:rPr>
          <w:rFonts w:ascii="Arial" w:hAnsi="Arial" w:cs="Arial"/>
          <w:sz w:val="22"/>
          <w:szCs w:val="22"/>
        </w:rPr>
      </w:pPr>
    </w:p>
    <w:p w:rsidR="00517603" w:rsidRDefault="00517603" w:rsidP="00517603">
      <w:pPr>
        <w:jc w:val="both"/>
        <w:rPr>
          <w:rFonts w:ascii="Arial" w:hAnsi="Arial" w:cs="Arial"/>
          <w:sz w:val="22"/>
          <w:szCs w:val="22"/>
        </w:rPr>
      </w:pPr>
    </w:p>
    <w:p w:rsidR="00775CCC" w:rsidRDefault="00775CCC" w:rsidP="001D64AA">
      <w:pPr>
        <w:jc w:val="both"/>
        <w:rPr>
          <w:rFonts w:ascii="Arial" w:hAnsi="Arial" w:cs="Arial"/>
          <w:sz w:val="22"/>
          <w:szCs w:val="22"/>
        </w:rPr>
      </w:pPr>
    </w:p>
    <w:p w:rsidR="00775CCC" w:rsidRDefault="00775CCC" w:rsidP="001D64AA">
      <w:pPr>
        <w:jc w:val="both"/>
        <w:rPr>
          <w:rFonts w:ascii="Arial" w:hAnsi="Arial" w:cs="Arial"/>
          <w:sz w:val="22"/>
          <w:szCs w:val="22"/>
        </w:rPr>
      </w:pPr>
    </w:p>
    <w:p w:rsidR="00775CCC" w:rsidRDefault="00775CCC" w:rsidP="001D64AA">
      <w:pPr>
        <w:jc w:val="both"/>
        <w:rPr>
          <w:rFonts w:ascii="Arial" w:hAnsi="Arial" w:cs="Arial"/>
          <w:sz w:val="22"/>
          <w:szCs w:val="22"/>
        </w:rPr>
      </w:pPr>
    </w:p>
    <w:p w:rsidR="00517603" w:rsidRDefault="00517603" w:rsidP="00775CCC">
      <w:pPr>
        <w:pageBreakBefore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Príloha č. 2</w:t>
      </w:r>
      <w:r w:rsidR="008C1D10">
        <w:rPr>
          <w:rFonts w:ascii="Arial" w:hAnsi="Arial" w:cs="Arial"/>
          <w:sz w:val="22"/>
          <w:szCs w:val="22"/>
        </w:rPr>
        <w:t xml:space="preserve">  </w:t>
      </w:r>
      <w:proofErr w:type="spellStart"/>
      <w:r w:rsidR="008C1D10">
        <w:rPr>
          <w:rFonts w:ascii="Arial" w:hAnsi="Arial" w:cs="Arial"/>
          <w:sz w:val="22"/>
          <w:szCs w:val="22"/>
        </w:rPr>
        <w:t>Shéma</w:t>
      </w:r>
      <w:proofErr w:type="spellEnd"/>
      <w:r w:rsidR="008C1D10">
        <w:rPr>
          <w:rFonts w:ascii="Arial" w:hAnsi="Arial" w:cs="Arial"/>
          <w:sz w:val="22"/>
          <w:szCs w:val="22"/>
        </w:rPr>
        <w:t xml:space="preserve"> organizačného členenia a schéma verejnoprospešných stavieb</w:t>
      </w:r>
    </w:p>
    <w:p w:rsidR="008C1D10" w:rsidRDefault="008C1D10" w:rsidP="00775CCC">
      <w:pPr>
        <w:jc w:val="both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>
            <wp:extent cx="5760000" cy="7859704"/>
            <wp:effectExtent l="19050" t="0" r="0" b="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8415" t="7015" r="35970" b="520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78597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CCC" w:rsidRDefault="00775CCC" w:rsidP="00775CCC">
      <w:pPr>
        <w:jc w:val="both"/>
        <w:rPr>
          <w:rFonts w:ascii="Arial" w:hAnsi="Arial" w:cs="Arial"/>
          <w:sz w:val="22"/>
          <w:szCs w:val="22"/>
        </w:rPr>
      </w:pPr>
      <w:r>
        <w:rPr>
          <w:b/>
          <w:bCs/>
          <w:noProof/>
          <w:sz w:val="26"/>
          <w:szCs w:val="26"/>
        </w:rPr>
        <w:lastRenderedPageBreak/>
        <w:drawing>
          <wp:inline distT="0" distB="0" distL="0" distR="0">
            <wp:extent cx="5760000" cy="7753478"/>
            <wp:effectExtent l="19050" t="0" r="0" b="0"/>
            <wp:docPr id="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8871" t="7195" r="35699" b="52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77534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1D10" w:rsidRDefault="008C1D10" w:rsidP="00775CCC">
      <w:pPr>
        <w:jc w:val="both"/>
        <w:rPr>
          <w:rFonts w:ascii="Arial" w:hAnsi="Arial" w:cs="Arial"/>
          <w:sz w:val="22"/>
          <w:szCs w:val="22"/>
        </w:rPr>
      </w:pPr>
    </w:p>
    <w:p w:rsidR="00775CCC" w:rsidRDefault="00775CCC" w:rsidP="00775CCC">
      <w:pPr>
        <w:pageBreakBefore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Príloha č. 3</w:t>
      </w:r>
      <w:r w:rsidR="008C1D10">
        <w:rPr>
          <w:rFonts w:ascii="Arial" w:hAnsi="Arial" w:cs="Arial"/>
          <w:sz w:val="22"/>
          <w:szCs w:val="22"/>
        </w:rPr>
        <w:t xml:space="preserve">  Komplexný návrh</w:t>
      </w:r>
    </w:p>
    <w:p w:rsidR="00517603" w:rsidRDefault="00517603" w:rsidP="001D64AA">
      <w:pPr>
        <w:rPr>
          <w:rFonts w:ascii="Arial" w:hAnsi="Arial" w:cs="Arial"/>
          <w:b/>
        </w:rPr>
      </w:pPr>
      <w:r w:rsidRPr="00517603">
        <w:rPr>
          <w:rFonts w:ascii="Arial" w:hAnsi="Arial" w:cs="Arial"/>
          <w:b/>
        </w:rPr>
        <w:t>Výkres č.1</w:t>
      </w:r>
    </w:p>
    <w:p w:rsidR="00517603" w:rsidRDefault="001D64AA" w:rsidP="001D64AA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5574868" cy="7884000"/>
            <wp:effectExtent l="19050" t="0" r="6782" b="0"/>
            <wp:docPr id="1" name="Obrázok 0" descr="výkres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ýkres_1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574868" cy="788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64AA" w:rsidRPr="00517603" w:rsidRDefault="001D64AA" w:rsidP="001D64AA">
      <w:pPr>
        <w:spacing w:before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Výkres č. 4</w:t>
      </w:r>
    </w:p>
    <w:p w:rsidR="001D64AA" w:rsidRDefault="001D64AA" w:rsidP="001D64AA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5677417" cy="8028000"/>
            <wp:effectExtent l="19050" t="0" r="0" b="0"/>
            <wp:docPr id="2" name="Obrázok 1" descr="výkres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ýkres_2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7417" cy="80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D64AA" w:rsidSect="0089441C">
      <w:footerReference w:type="default" r:id="rId11"/>
      <w:pgSz w:w="12242" w:h="15859" w:code="1"/>
      <w:pgMar w:top="1418" w:right="1418" w:bottom="1418" w:left="1418" w:header="709" w:footer="709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2267" w:rsidRDefault="00942267" w:rsidP="00CD7D42">
      <w:r>
        <w:separator/>
      </w:r>
    </w:p>
  </w:endnote>
  <w:endnote w:type="continuationSeparator" w:id="0">
    <w:p w:rsidR="00942267" w:rsidRDefault="00942267" w:rsidP="00CD7D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171235"/>
      <w:docPartObj>
        <w:docPartGallery w:val="Page Numbers (Bottom of Page)"/>
        <w:docPartUnique/>
      </w:docPartObj>
    </w:sdtPr>
    <w:sdtContent>
      <w:p w:rsidR="00CD7D42" w:rsidRDefault="00CD7D42">
        <w:pPr>
          <w:pStyle w:val="Pta"/>
          <w:jc w:val="center"/>
        </w:pPr>
        <w:r>
          <w:t>[</w:t>
        </w:r>
        <w:fldSimple w:instr=" PAGE   \* MERGEFORMAT ">
          <w:r w:rsidR="006041CC">
            <w:rPr>
              <w:noProof/>
            </w:rPr>
            <w:t>1</w:t>
          </w:r>
        </w:fldSimple>
        <w:r>
          <w:t>]</w:t>
        </w:r>
      </w:p>
    </w:sdtContent>
  </w:sdt>
  <w:p w:rsidR="00CD7D42" w:rsidRDefault="00CD7D42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2267" w:rsidRDefault="00942267" w:rsidP="00CD7D42">
      <w:r>
        <w:separator/>
      </w:r>
    </w:p>
  </w:footnote>
  <w:footnote w:type="continuationSeparator" w:id="0">
    <w:p w:rsidR="00942267" w:rsidRDefault="00942267" w:rsidP="00CD7D4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C2495"/>
    <w:multiLevelType w:val="hybridMultilevel"/>
    <w:tmpl w:val="39CA6E28"/>
    <w:lvl w:ilvl="0" w:tplc="041B0017">
      <w:start w:val="1"/>
      <w:numFmt w:val="lowerLetter"/>
      <w:lvlText w:val="%1)"/>
      <w:lvlJc w:val="left"/>
      <w:pPr>
        <w:ind w:left="780" w:hanging="360"/>
      </w:p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327455A4"/>
    <w:multiLevelType w:val="hybridMultilevel"/>
    <w:tmpl w:val="8864F586"/>
    <w:lvl w:ilvl="0" w:tplc="4A6A4D74">
      <w:start w:val="3"/>
      <w:numFmt w:val="bullet"/>
      <w:lvlText w:val="-"/>
      <w:lvlJc w:val="left"/>
      <w:pPr>
        <w:ind w:left="1146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4B2456ED"/>
    <w:multiLevelType w:val="hybridMultilevel"/>
    <w:tmpl w:val="B85294F2"/>
    <w:lvl w:ilvl="0" w:tplc="807449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BA1908"/>
    <w:multiLevelType w:val="hybridMultilevel"/>
    <w:tmpl w:val="DCA8C3B2"/>
    <w:lvl w:ilvl="0" w:tplc="4A6A4D74">
      <w:start w:val="3"/>
      <w:numFmt w:val="bullet"/>
      <w:lvlText w:val="-"/>
      <w:lvlJc w:val="left"/>
      <w:pPr>
        <w:ind w:left="1287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6F5D0EAA"/>
    <w:multiLevelType w:val="hybridMultilevel"/>
    <w:tmpl w:val="88FA6030"/>
    <w:lvl w:ilvl="0" w:tplc="D77A02D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E01"/>
  <w:stylePaneSortMethod w:val="0000"/>
  <w:defaultTabStop w:val="708"/>
  <w:autoHyphenation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2756"/>
    <w:rsid w:val="00064675"/>
    <w:rsid w:val="000D7D46"/>
    <w:rsid w:val="000F6463"/>
    <w:rsid w:val="00114D10"/>
    <w:rsid w:val="001304DD"/>
    <w:rsid w:val="00146071"/>
    <w:rsid w:val="00151288"/>
    <w:rsid w:val="001B2FCD"/>
    <w:rsid w:val="001D64AA"/>
    <w:rsid w:val="00224DBD"/>
    <w:rsid w:val="002D428D"/>
    <w:rsid w:val="002E2B37"/>
    <w:rsid w:val="002E4C05"/>
    <w:rsid w:val="002E705D"/>
    <w:rsid w:val="00312797"/>
    <w:rsid w:val="00322C4D"/>
    <w:rsid w:val="00346684"/>
    <w:rsid w:val="00362818"/>
    <w:rsid w:val="003C41F8"/>
    <w:rsid w:val="003E51A5"/>
    <w:rsid w:val="003E7B9A"/>
    <w:rsid w:val="003F08ED"/>
    <w:rsid w:val="003F233F"/>
    <w:rsid w:val="00407A18"/>
    <w:rsid w:val="00422632"/>
    <w:rsid w:val="00434F20"/>
    <w:rsid w:val="004801F7"/>
    <w:rsid w:val="0048316D"/>
    <w:rsid w:val="004E6AFD"/>
    <w:rsid w:val="004F7C03"/>
    <w:rsid w:val="005039CD"/>
    <w:rsid w:val="00505746"/>
    <w:rsid w:val="00517603"/>
    <w:rsid w:val="005958ED"/>
    <w:rsid w:val="005C6BDC"/>
    <w:rsid w:val="005C760E"/>
    <w:rsid w:val="005D09BF"/>
    <w:rsid w:val="006041CC"/>
    <w:rsid w:val="00694F63"/>
    <w:rsid w:val="006B0F3F"/>
    <w:rsid w:val="006B7F74"/>
    <w:rsid w:val="006E4631"/>
    <w:rsid w:val="00775CCC"/>
    <w:rsid w:val="007D2313"/>
    <w:rsid w:val="008115D4"/>
    <w:rsid w:val="0081300E"/>
    <w:rsid w:val="00821A29"/>
    <w:rsid w:val="00862DEC"/>
    <w:rsid w:val="0089441C"/>
    <w:rsid w:val="008C1D10"/>
    <w:rsid w:val="008C359A"/>
    <w:rsid w:val="008D5891"/>
    <w:rsid w:val="008F4473"/>
    <w:rsid w:val="00935B4E"/>
    <w:rsid w:val="00942267"/>
    <w:rsid w:val="009426B4"/>
    <w:rsid w:val="0096224D"/>
    <w:rsid w:val="009800BD"/>
    <w:rsid w:val="00982B72"/>
    <w:rsid w:val="00993F09"/>
    <w:rsid w:val="00A52756"/>
    <w:rsid w:val="00AD0424"/>
    <w:rsid w:val="00AD6CC0"/>
    <w:rsid w:val="00B02A7D"/>
    <w:rsid w:val="00B22DE3"/>
    <w:rsid w:val="00B4480E"/>
    <w:rsid w:val="00B44F94"/>
    <w:rsid w:val="00B8161B"/>
    <w:rsid w:val="00B8647F"/>
    <w:rsid w:val="00BA4BBA"/>
    <w:rsid w:val="00C06ACA"/>
    <w:rsid w:val="00C24E4F"/>
    <w:rsid w:val="00C73C45"/>
    <w:rsid w:val="00C77625"/>
    <w:rsid w:val="00CA3F81"/>
    <w:rsid w:val="00CD7D42"/>
    <w:rsid w:val="00D61C76"/>
    <w:rsid w:val="00D80663"/>
    <w:rsid w:val="00DA46E9"/>
    <w:rsid w:val="00DB5712"/>
    <w:rsid w:val="00E0649C"/>
    <w:rsid w:val="00E239C8"/>
    <w:rsid w:val="00E6677A"/>
    <w:rsid w:val="00E81409"/>
    <w:rsid w:val="00E821CA"/>
    <w:rsid w:val="00E83DAB"/>
    <w:rsid w:val="00E979B9"/>
    <w:rsid w:val="00EE0E01"/>
    <w:rsid w:val="00F104F8"/>
    <w:rsid w:val="00F4247C"/>
    <w:rsid w:val="00F463D9"/>
    <w:rsid w:val="00FF33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52756"/>
    <w:pPr>
      <w:jc w:val="left"/>
    </w:pPr>
    <w:rPr>
      <w:rFonts w:eastAsia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A52756"/>
    <w:pPr>
      <w:jc w:val="both"/>
    </w:pPr>
    <w:rPr>
      <w:rFonts w:ascii="Arial" w:hAnsi="Arial"/>
      <w:sz w:val="22"/>
      <w:szCs w:val="20"/>
    </w:rPr>
  </w:style>
  <w:style w:type="character" w:customStyle="1" w:styleId="ZkladntextChar">
    <w:name w:val="Základný text Char"/>
    <w:basedOn w:val="Predvolenpsmoodseku"/>
    <w:link w:val="Zkladntext"/>
    <w:rsid w:val="00A52756"/>
    <w:rPr>
      <w:rFonts w:ascii="Arial" w:eastAsia="Times New Roman" w:hAnsi="Arial"/>
      <w:sz w:val="22"/>
      <w:lang w:eastAsia="sk-SK"/>
    </w:rPr>
  </w:style>
  <w:style w:type="paragraph" w:styleId="Odsekzoznamu">
    <w:name w:val="List Paragraph"/>
    <w:basedOn w:val="Normlny"/>
    <w:uiPriority w:val="34"/>
    <w:qFormat/>
    <w:rsid w:val="00A52756"/>
    <w:pPr>
      <w:ind w:left="720"/>
      <w:contextualSpacing/>
    </w:pPr>
  </w:style>
  <w:style w:type="paragraph" w:customStyle="1" w:styleId="Default">
    <w:name w:val="Default"/>
    <w:rsid w:val="004F7C03"/>
    <w:pPr>
      <w:autoSpaceDE w:val="0"/>
      <w:autoSpaceDN w:val="0"/>
      <w:adjustRightInd w:val="0"/>
      <w:jc w:val="left"/>
    </w:pPr>
    <w:rPr>
      <w:rFonts w:ascii="Calibri" w:eastAsia="Calibri" w:hAnsi="Calibri" w:cs="Calibri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D64A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D64AA"/>
    <w:rPr>
      <w:rFonts w:ascii="Tahoma" w:eastAsia="Times New Roman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semiHidden/>
    <w:unhideWhenUsed/>
    <w:rsid w:val="00CD7D4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CD7D42"/>
    <w:rPr>
      <w:rFonts w:eastAsia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CD7D4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D7D42"/>
    <w:rPr>
      <w:rFonts w:eastAsia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1266</Words>
  <Characters>7221</Characters>
  <Application>Microsoft Office Word</Application>
  <DocSecurity>0</DocSecurity>
  <Lines>60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ERSTAR</dc:creator>
  <cp:lastModifiedBy>OOCR</cp:lastModifiedBy>
  <cp:revision>2</cp:revision>
  <cp:lastPrinted>2024-06-04T12:00:00Z</cp:lastPrinted>
  <dcterms:created xsi:type="dcterms:W3CDTF">2024-10-11T10:25:00Z</dcterms:created>
  <dcterms:modified xsi:type="dcterms:W3CDTF">2024-10-11T10:25:00Z</dcterms:modified>
</cp:coreProperties>
</file>